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5EB2" w14:textId="77777777" w:rsidR="009374A4" w:rsidRDefault="009374A4">
      <w:pPr>
        <w:rPr>
          <w:rFonts w:ascii="Arial" w:hAnsi="Arial"/>
          <w:sz w:val="20"/>
          <w:szCs w:val="20"/>
        </w:rPr>
      </w:pPr>
    </w:p>
    <w:p w14:paraId="18818D09" w14:textId="77777777" w:rsidR="009374A4" w:rsidRDefault="009374A4">
      <w:pPr>
        <w:rPr>
          <w:rFonts w:ascii="Arial" w:hAnsi="Arial" w:cs="Arial"/>
        </w:rPr>
      </w:pPr>
    </w:p>
    <w:tbl>
      <w:tblPr>
        <w:tblW w:w="9923" w:type="dxa"/>
        <w:tblInd w:w="-162" w:type="dxa"/>
        <w:tblLayout w:type="fixed"/>
        <w:tblCellMar>
          <w:left w:w="93" w:type="dxa"/>
        </w:tblCellMar>
        <w:tblLook w:val="04A0" w:firstRow="1" w:lastRow="0" w:firstColumn="1" w:lastColumn="0" w:noHBand="0" w:noVBand="1"/>
      </w:tblPr>
      <w:tblGrid>
        <w:gridCol w:w="9923"/>
      </w:tblGrid>
      <w:tr w:rsidR="009374A4" w14:paraId="5758B409" w14:textId="77777777">
        <w:tc>
          <w:tcPr>
            <w:tcW w:w="9923" w:type="dxa"/>
            <w:tcBorders>
              <w:top w:val="single" w:sz="4" w:space="0" w:color="00000A"/>
              <w:left w:val="single" w:sz="4" w:space="0" w:color="00000A"/>
              <w:bottom w:val="single" w:sz="4" w:space="0" w:color="00000A"/>
              <w:right w:val="single" w:sz="4" w:space="0" w:color="00000A"/>
            </w:tcBorders>
            <w:shd w:val="clear" w:color="auto" w:fill="auto"/>
          </w:tcPr>
          <w:p w14:paraId="3D0C58DA" w14:textId="77777777" w:rsidR="009374A4" w:rsidRDefault="00C64254">
            <w:pPr>
              <w:widowControl w:val="0"/>
              <w:tabs>
                <w:tab w:val="left" w:pos="7822"/>
              </w:tabs>
              <w:spacing w:before="120" w:after="120"/>
            </w:pPr>
            <w:r>
              <w:rPr>
                <w:rFonts w:ascii="Arial" w:hAnsi="Arial" w:cs="Arial"/>
                <w:b/>
                <w:bCs/>
                <w:sz w:val="22"/>
                <w:szCs w:val="22"/>
              </w:rPr>
              <w:t xml:space="preserve">BTS </w:t>
            </w:r>
            <w:r>
              <w:rPr>
                <w:rFonts w:ascii="Arial" w:hAnsi="Arial" w:cs="Arial"/>
                <w:b/>
                <w:caps/>
                <w:sz w:val="22"/>
                <w:szCs w:val="22"/>
              </w:rPr>
              <w:t>Services informatiques aux organisations</w:t>
            </w:r>
            <w:r>
              <w:rPr>
                <w:rFonts w:ascii="Arial" w:hAnsi="Arial" w:cs="Arial"/>
                <w:b/>
                <w:bCs/>
                <w:sz w:val="22"/>
                <w:szCs w:val="22"/>
              </w:rPr>
              <w:tab/>
              <w:t>SESSION 2025</w:t>
            </w:r>
          </w:p>
          <w:p w14:paraId="1DB98115" w14:textId="77777777" w:rsidR="009374A4" w:rsidRDefault="00C64254">
            <w:pPr>
              <w:widowControl w:val="0"/>
              <w:spacing w:before="120" w:after="120"/>
              <w:jc w:val="center"/>
              <w:rPr>
                <w:rFonts w:ascii="Arial" w:hAnsi="Arial"/>
                <w:bCs/>
                <w:sz w:val="22"/>
                <w:szCs w:val="22"/>
                <w:lang w:eastAsia="fr-FR"/>
              </w:rPr>
            </w:pPr>
            <w:r>
              <w:rPr>
                <w:rFonts w:ascii="Arial" w:hAnsi="Arial"/>
                <w:b/>
                <w:sz w:val="22"/>
                <w:szCs w:val="22"/>
                <w:lang w:eastAsia="fr-FR"/>
              </w:rPr>
              <w:t>Épreuve E6 - Administration des systèmes et des réseaux (option SISR)</w:t>
            </w:r>
            <w:r>
              <w:rPr>
                <w:rFonts w:ascii="Arial" w:hAnsi="Arial"/>
                <w:bCs/>
                <w:sz w:val="22"/>
                <w:szCs w:val="22"/>
                <w:lang w:eastAsia="fr-FR"/>
              </w:rPr>
              <w:t xml:space="preserve"> </w:t>
            </w:r>
          </w:p>
          <w:p w14:paraId="7099CCF5" w14:textId="77777777" w:rsidR="009374A4" w:rsidRDefault="00C64254">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7-1-A : </w:t>
            </w:r>
            <w:bookmarkStart w:id="0" w:name="__DdeLink__7633_1198793989"/>
            <w:r>
              <w:rPr>
                <w:rFonts w:ascii="Arial" w:hAnsi="Arial"/>
                <w:b/>
                <w:bCs/>
                <w:sz w:val="22"/>
                <w:szCs w:val="22"/>
              </w:rPr>
              <w:t xml:space="preserve">Fiche descriptive de réalisation professionnelle </w:t>
            </w:r>
            <w:bookmarkEnd w:id="0"/>
            <w:r>
              <w:rPr>
                <w:rFonts w:ascii="Arial" w:hAnsi="Arial"/>
                <w:b/>
                <w:bCs/>
                <w:sz w:val="22"/>
                <w:szCs w:val="22"/>
              </w:rPr>
              <w:t>(recto)</w:t>
            </w:r>
          </w:p>
        </w:tc>
      </w:tr>
    </w:tbl>
    <w:p w14:paraId="00FF9FCE" w14:textId="77777777" w:rsidR="009374A4" w:rsidRDefault="009374A4">
      <w:pPr>
        <w:outlineLvl w:val="0"/>
        <w:rPr>
          <w:rFonts w:ascii="Arial" w:hAnsi="Arial" w:cs="Arial"/>
          <w:bCs/>
          <w:sz w:val="11"/>
          <w:szCs w:val="11"/>
          <w:u w:val="single"/>
        </w:rPr>
      </w:pPr>
    </w:p>
    <w:tbl>
      <w:tblPr>
        <w:tblW w:w="9923" w:type="dxa"/>
        <w:tblInd w:w="-162" w:type="dxa"/>
        <w:tblLayout w:type="fixed"/>
        <w:tblCellMar>
          <w:left w:w="0" w:type="dxa"/>
          <w:right w:w="5" w:type="dxa"/>
        </w:tblCellMar>
        <w:tblLook w:val="0000" w:firstRow="0" w:lastRow="0" w:firstColumn="0" w:lastColumn="0" w:noHBand="0" w:noVBand="0"/>
      </w:tblPr>
      <w:tblGrid>
        <w:gridCol w:w="3113"/>
        <w:gridCol w:w="4111"/>
        <w:gridCol w:w="713"/>
        <w:gridCol w:w="1986"/>
      </w:tblGrid>
      <w:tr w:rsidR="009374A4" w14:paraId="63E17221" w14:textId="77777777">
        <w:trPr>
          <w:cantSplit/>
          <w:trHeight w:val="406"/>
        </w:trPr>
        <w:tc>
          <w:tcPr>
            <w:tcW w:w="7938" w:type="dxa"/>
            <w:gridSpan w:val="3"/>
            <w:tcBorders>
              <w:top w:val="single" w:sz="4" w:space="0" w:color="000001"/>
              <w:left w:val="single" w:sz="4" w:space="0" w:color="000001"/>
              <w:bottom w:val="single" w:sz="4" w:space="0" w:color="00000A"/>
              <w:right w:val="single" w:sz="4" w:space="0" w:color="000001"/>
            </w:tcBorders>
            <w:shd w:val="clear" w:color="auto" w:fill="auto"/>
            <w:vAlign w:val="center"/>
          </w:tcPr>
          <w:p w14:paraId="69A24FD7" w14:textId="77777777" w:rsidR="009374A4" w:rsidRDefault="00C64254">
            <w:pPr>
              <w:widowControl w:val="0"/>
              <w:snapToGrid w:val="0"/>
              <w:spacing w:before="120" w:after="120" w:line="276" w:lineRule="auto"/>
              <w:jc w:val="center"/>
              <w:rPr>
                <w:rFonts w:ascii="Arial" w:hAnsi="Arial"/>
                <w:b/>
                <w:sz w:val="20"/>
              </w:rPr>
            </w:pPr>
            <w:r>
              <w:rPr>
                <w:rFonts w:ascii="Arial" w:hAnsi="Arial"/>
                <w:b/>
              </w:rPr>
              <w:t>DESCRIPTION D’UNE RÉALISATION PROFESSIONNELLE</w:t>
            </w:r>
          </w:p>
        </w:tc>
        <w:tc>
          <w:tcPr>
            <w:tcW w:w="1985" w:type="dxa"/>
            <w:tcBorders>
              <w:top w:val="single" w:sz="4" w:space="0" w:color="000001"/>
              <w:left w:val="single" w:sz="4" w:space="0" w:color="000001"/>
              <w:bottom w:val="single" w:sz="4" w:space="0" w:color="00000A"/>
              <w:right w:val="single" w:sz="4" w:space="0" w:color="000001"/>
            </w:tcBorders>
            <w:shd w:val="clear" w:color="auto" w:fill="auto"/>
            <w:vAlign w:val="center"/>
          </w:tcPr>
          <w:p w14:paraId="12DDD92E" w14:textId="475A4161" w:rsidR="009374A4" w:rsidRDefault="00C64254">
            <w:pPr>
              <w:widowControl w:val="0"/>
              <w:tabs>
                <w:tab w:val="right" w:leader="dot" w:pos="1837"/>
              </w:tabs>
              <w:snapToGrid w:val="0"/>
              <w:spacing w:before="120" w:after="60" w:line="276" w:lineRule="auto"/>
              <w:rPr>
                <w:rFonts w:ascii="Arial" w:hAnsi="Arial"/>
                <w:b/>
                <w:sz w:val="20"/>
              </w:rPr>
            </w:pPr>
            <w:r>
              <w:rPr>
                <w:rFonts w:ascii="Arial" w:hAnsi="Arial"/>
                <w:b/>
                <w:sz w:val="20"/>
              </w:rPr>
              <w:t xml:space="preserve">N° </w:t>
            </w:r>
            <w:r>
              <w:rPr>
                <w:rFonts w:ascii="Arial" w:hAnsi="Arial"/>
                <w:b/>
                <w:sz w:val="20"/>
              </w:rPr>
              <w:t>réalisation :2</w:t>
            </w:r>
          </w:p>
        </w:tc>
      </w:tr>
      <w:tr w:rsidR="009374A4" w14:paraId="7F1E8AEB" w14:textId="77777777">
        <w:trPr>
          <w:cantSplit/>
          <w:trHeight w:val="438"/>
        </w:trPr>
        <w:tc>
          <w:tcPr>
            <w:tcW w:w="7225" w:type="dxa"/>
            <w:gridSpan w:val="2"/>
            <w:tcBorders>
              <w:top w:val="single" w:sz="4" w:space="0" w:color="000001"/>
              <w:left w:val="single" w:sz="4" w:space="0" w:color="000001"/>
              <w:bottom w:val="single" w:sz="4" w:space="0" w:color="00000A"/>
              <w:right w:val="single" w:sz="4" w:space="0" w:color="000001"/>
            </w:tcBorders>
            <w:shd w:val="clear" w:color="auto" w:fill="auto"/>
          </w:tcPr>
          <w:p w14:paraId="5AE45393" w14:textId="0FA8EBEA" w:rsidR="009374A4" w:rsidRDefault="00C64254">
            <w:pPr>
              <w:widowControl w:val="0"/>
              <w:snapToGrid w:val="0"/>
              <w:spacing w:before="60" w:after="60" w:line="276" w:lineRule="auto"/>
              <w:rPr>
                <w:rFonts w:ascii="Arial" w:hAnsi="Arial"/>
                <w:b/>
                <w:sz w:val="20"/>
              </w:rPr>
            </w:pPr>
            <w:r>
              <w:rPr>
                <w:rFonts w:ascii="Arial" w:hAnsi="Arial"/>
                <w:b/>
                <w:sz w:val="20"/>
              </w:rPr>
              <w:t>Nom, prénom :</w:t>
            </w:r>
            <w:r w:rsidR="00E013A1">
              <w:rPr>
                <w:rFonts w:ascii="Arial" w:hAnsi="Arial"/>
                <w:b/>
                <w:sz w:val="20"/>
              </w:rPr>
              <w:t xml:space="preserve"> </w:t>
            </w:r>
            <w:r w:rsidR="00E013A1" w:rsidRPr="00E013A1">
              <w:rPr>
                <w:rFonts w:ascii="Arial" w:hAnsi="Arial"/>
                <w:bCs/>
                <w:sz w:val="20"/>
              </w:rPr>
              <w:t>OUDET AXEL</w:t>
            </w:r>
          </w:p>
        </w:tc>
        <w:tc>
          <w:tcPr>
            <w:tcW w:w="2698" w:type="dxa"/>
            <w:gridSpan w:val="2"/>
            <w:tcBorders>
              <w:top w:val="single" w:sz="4" w:space="0" w:color="000001"/>
              <w:left w:val="single" w:sz="4" w:space="0" w:color="000001"/>
              <w:bottom w:val="single" w:sz="4" w:space="0" w:color="00000A"/>
              <w:right w:val="single" w:sz="4" w:space="0" w:color="000001"/>
            </w:tcBorders>
            <w:shd w:val="clear" w:color="auto" w:fill="auto"/>
          </w:tcPr>
          <w:p w14:paraId="04670459" w14:textId="00AE4065" w:rsidR="009374A4" w:rsidRDefault="00C64254">
            <w:pPr>
              <w:widowControl w:val="0"/>
              <w:snapToGrid w:val="0"/>
              <w:spacing w:before="60" w:after="60" w:line="276" w:lineRule="auto"/>
              <w:rPr>
                <w:rFonts w:ascii="Arial" w:hAnsi="Arial"/>
                <w:b/>
                <w:sz w:val="20"/>
              </w:rPr>
            </w:pPr>
            <w:r>
              <w:rPr>
                <w:rFonts w:ascii="Arial" w:hAnsi="Arial"/>
                <w:b/>
                <w:sz w:val="20"/>
                <w:szCs w:val="20"/>
              </w:rPr>
              <w:t>N° candidat :</w:t>
            </w:r>
            <w:r w:rsidR="00005E85">
              <w:rPr>
                <w:rFonts w:ascii="Arial" w:hAnsi="Arial"/>
                <w:b/>
                <w:sz w:val="20"/>
                <w:szCs w:val="20"/>
              </w:rPr>
              <w:t xml:space="preserve"> </w:t>
            </w:r>
            <w:r>
              <w:rPr>
                <w:rFonts w:ascii="Arial" w:hAnsi="Arial" w:cs="Arial"/>
                <w:b/>
                <w:bCs/>
                <w:color w:val="000000"/>
                <w:sz w:val="18"/>
                <w:szCs w:val="18"/>
                <w:shd w:val="clear" w:color="auto" w:fill="FFFFFF"/>
              </w:rPr>
              <w:t>02045521277</w:t>
            </w:r>
          </w:p>
        </w:tc>
      </w:tr>
      <w:tr w:rsidR="009374A4" w14:paraId="2C70F129" w14:textId="77777777">
        <w:trPr>
          <w:cantSplit/>
          <w:trHeight w:val="406"/>
        </w:trPr>
        <w:tc>
          <w:tcPr>
            <w:tcW w:w="3114" w:type="dxa"/>
            <w:tcBorders>
              <w:top w:val="single" w:sz="4" w:space="0" w:color="000001"/>
              <w:left w:val="single" w:sz="4" w:space="0" w:color="000001"/>
              <w:bottom w:val="single" w:sz="4" w:space="0" w:color="00000A"/>
              <w:right w:val="single" w:sz="4" w:space="0" w:color="000001"/>
            </w:tcBorders>
            <w:shd w:val="clear" w:color="auto" w:fill="auto"/>
            <w:vAlign w:val="center"/>
          </w:tcPr>
          <w:p w14:paraId="51C4493D" w14:textId="3DB6165E" w:rsidR="009374A4" w:rsidRDefault="00C64254">
            <w:pPr>
              <w:widowControl w:val="0"/>
              <w:tabs>
                <w:tab w:val="right" w:pos="2554"/>
              </w:tabs>
              <w:snapToGrid w:val="0"/>
              <w:spacing w:before="120" w:after="120"/>
              <w:jc w:val="both"/>
            </w:pPr>
            <w:r>
              <w:rPr>
                <w:rFonts w:ascii="Arial" w:hAnsi="Arial"/>
                <w:b/>
                <w:sz w:val="20"/>
                <w:szCs w:val="21"/>
              </w:rPr>
              <w:t>Épreuve ponctuelle</w:t>
            </w:r>
            <w:r>
              <w:rPr>
                <w:rFonts w:ascii="Arial" w:hAnsi="Arial"/>
                <w:b/>
                <w:sz w:val="20"/>
                <w:szCs w:val="21"/>
              </w:rPr>
              <w:tab/>
            </w:r>
            <w:r w:rsidR="000332E1">
              <w:fldChar w:fldCharType="begin">
                <w:ffData>
                  <w:name w:val=""/>
                  <w:enabled/>
                  <w:calcOnExit w:val="0"/>
                  <w:checkBox>
                    <w:sizeAuto/>
                    <w:default w:val="1"/>
                  </w:checkBox>
                </w:ffData>
              </w:fldChar>
            </w:r>
            <w:r w:rsidR="000332E1">
              <w:instrText xml:space="preserve"> FORMCHECKBOX </w:instrText>
            </w:r>
            <w:r>
              <w:fldChar w:fldCharType="separate"/>
            </w:r>
            <w:r w:rsidR="000332E1">
              <w:fldChar w:fldCharType="end"/>
            </w:r>
          </w:p>
        </w:tc>
        <w:tc>
          <w:tcPr>
            <w:tcW w:w="4110"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723A8A57" w14:textId="3E0E4059" w:rsidR="009374A4" w:rsidRDefault="00C64254">
            <w:pPr>
              <w:widowControl w:val="0"/>
              <w:tabs>
                <w:tab w:val="right" w:pos="1986"/>
              </w:tabs>
              <w:snapToGrid w:val="0"/>
              <w:spacing w:before="120" w:after="120"/>
              <w:jc w:val="both"/>
            </w:pPr>
            <w:r>
              <w:rPr>
                <w:rFonts w:ascii="Arial" w:hAnsi="Arial"/>
                <w:b/>
                <w:sz w:val="20"/>
                <w:szCs w:val="21"/>
              </w:rPr>
              <w:t>Contrôle en cours de formation</w:t>
            </w:r>
            <w:r>
              <w:rPr>
                <w:rFonts w:ascii="Arial" w:hAnsi="Arial"/>
                <w:b/>
                <w:sz w:val="20"/>
                <w:szCs w:val="21"/>
              </w:rPr>
              <w:tab/>
            </w:r>
            <w:r w:rsidR="000332E1">
              <w:fldChar w:fldCharType="begin">
                <w:ffData>
                  <w:name w:val=""/>
                  <w:enabled/>
                  <w:calcOnExit w:val="0"/>
                  <w:checkBox>
                    <w:sizeAuto/>
                    <w:default w:val="0"/>
                  </w:checkBox>
                </w:ffData>
              </w:fldChar>
            </w:r>
            <w:r w:rsidR="000332E1">
              <w:instrText xml:space="preserve"> FORMCHECKBOX </w:instrText>
            </w:r>
            <w:r>
              <w:fldChar w:fldCharType="separate"/>
            </w:r>
            <w:r w:rsidR="000332E1">
              <w:fldChar w:fldCharType="end"/>
            </w:r>
          </w:p>
        </w:tc>
        <w:tc>
          <w:tcPr>
            <w:tcW w:w="2699" w:type="dxa"/>
            <w:gridSpan w:val="2"/>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4ADA1BFF" w14:textId="77777777" w:rsidR="009374A4" w:rsidRDefault="00C64254">
            <w:pPr>
              <w:widowControl w:val="0"/>
              <w:snapToGrid w:val="0"/>
              <w:spacing w:before="120" w:after="120" w:line="276" w:lineRule="auto"/>
              <w:jc w:val="both"/>
              <w:rPr>
                <w:rFonts w:ascii="Arial" w:hAnsi="Arial"/>
                <w:b/>
                <w:sz w:val="20"/>
                <w:szCs w:val="21"/>
              </w:rPr>
            </w:pPr>
            <w:r>
              <w:rPr>
                <w:rFonts w:ascii="Arial" w:hAnsi="Arial"/>
                <w:b/>
                <w:sz w:val="20"/>
                <w:szCs w:val="20"/>
              </w:rPr>
              <w:t xml:space="preserve">Date : </w:t>
            </w:r>
            <w:r>
              <w:rPr>
                <w:rFonts w:ascii="Arial" w:hAnsi="Arial" w:cs="Arial"/>
                <w:sz w:val="20"/>
                <w:szCs w:val="20"/>
              </w:rPr>
              <w:t>...... / ...... /............</w:t>
            </w:r>
          </w:p>
        </w:tc>
      </w:tr>
      <w:tr w:rsidR="009374A4" w14:paraId="56E0D8D6" w14:textId="77777777">
        <w:trPr>
          <w:cantSplit/>
          <w:trHeight w:val="510"/>
        </w:trPr>
        <w:tc>
          <w:tcPr>
            <w:tcW w:w="9923" w:type="dxa"/>
            <w:gridSpan w:val="4"/>
            <w:tcBorders>
              <w:top w:val="single" w:sz="4" w:space="0" w:color="000001"/>
              <w:left w:val="single" w:sz="4" w:space="0" w:color="000001"/>
              <w:bottom w:val="single" w:sz="4" w:space="0" w:color="000001"/>
              <w:right w:val="single" w:sz="4" w:space="0" w:color="000001"/>
            </w:tcBorders>
            <w:shd w:val="clear" w:color="auto" w:fill="auto"/>
          </w:tcPr>
          <w:p w14:paraId="03E07E7A" w14:textId="366D874F" w:rsidR="009374A4" w:rsidRDefault="00C64254">
            <w:pPr>
              <w:pStyle w:val="Titre9"/>
              <w:widowControl w:val="0"/>
              <w:tabs>
                <w:tab w:val="left" w:pos="0"/>
              </w:tabs>
              <w:snapToGrid w:val="0"/>
              <w:spacing w:before="0" w:after="0"/>
              <w:rPr>
                <w:b/>
                <w:sz w:val="20"/>
                <w:szCs w:val="24"/>
              </w:rPr>
            </w:pPr>
            <w:r>
              <w:rPr>
                <w:b/>
                <w:sz w:val="20"/>
                <w:szCs w:val="24"/>
              </w:rPr>
              <w:t xml:space="preserve">Organisation support de la réalisation </w:t>
            </w:r>
            <w:r w:rsidRPr="00C77549">
              <w:rPr>
                <w:b/>
                <w:color w:val="4472C4" w:themeColor="accent1"/>
                <w:sz w:val="20"/>
                <w:szCs w:val="24"/>
              </w:rPr>
              <w:t>professionnelle</w:t>
            </w:r>
            <w:r w:rsidR="00D75E3E" w:rsidRPr="00C77549">
              <w:rPr>
                <w:b/>
                <w:color w:val="4472C4" w:themeColor="accent1"/>
                <w:sz w:val="20"/>
                <w:szCs w:val="24"/>
              </w:rPr>
              <w:t xml:space="preserve"> Maison des ligues de Lorraine (M2L</w:t>
            </w:r>
            <w:r w:rsidR="00D75E3E">
              <w:rPr>
                <w:b/>
                <w:sz w:val="20"/>
                <w:szCs w:val="24"/>
              </w:rPr>
              <w:t>)</w:t>
            </w:r>
          </w:p>
          <w:p w14:paraId="5660B3DC" w14:textId="77777777" w:rsidR="009374A4" w:rsidRDefault="009374A4">
            <w:pPr>
              <w:widowControl w:val="0"/>
              <w:rPr>
                <w:rFonts w:ascii="Arial" w:hAnsi="Arial" w:cs="Arial"/>
                <w:sz w:val="20"/>
              </w:rPr>
            </w:pPr>
          </w:p>
        </w:tc>
      </w:tr>
      <w:tr w:rsidR="009374A4" w14:paraId="01EF1F9E" w14:textId="77777777">
        <w:trPr>
          <w:cantSplit/>
          <w:trHeight w:val="510"/>
        </w:trPr>
        <w:tc>
          <w:tcPr>
            <w:tcW w:w="9923" w:type="dxa"/>
            <w:gridSpan w:val="4"/>
            <w:tcBorders>
              <w:top w:val="single" w:sz="4" w:space="0" w:color="000001"/>
              <w:left w:val="single" w:sz="4" w:space="0" w:color="000001"/>
              <w:bottom w:val="single" w:sz="4" w:space="0" w:color="000001"/>
              <w:right w:val="single" w:sz="4" w:space="0" w:color="000001"/>
            </w:tcBorders>
            <w:shd w:val="clear" w:color="auto" w:fill="auto"/>
          </w:tcPr>
          <w:p w14:paraId="0AEB6263" w14:textId="358E8698" w:rsidR="009374A4" w:rsidRPr="00C77549" w:rsidRDefault="00C64254">
            <w:pPr>
              <w:pStyle w:val="Titre9"/>
              <w:widowControl w:val="0"/>
              <w:tabs>
                <w:tab w:val="left" w:pos="0"/>
              </w:tabs>
              <w:snapToGrid w:val="0"/>
              <w:spacing w:before="0" w:after="0"/>
              <w:rPr>
                <w:b/>
                <w:color w:val="4472C4" w:themeColor="accent1"/>
                <w:sz w:val="20"/>
                <w:szCs w:val="24"/>
              </w:rPr>
            </w:pPr>
            <w:r>
              <w:rPr>
                <w:b/>
                <w:sz w:val="20"/>
                <w:szCs w:val="24"/>
              </w:rPr>
              <w:t>Intitulé de la réalisation professionnelle</w:t>
            </w:r>
            <w:r w:rsidR="00D75E3E">
              <w:rPr>
                <w:b/>
                <w:sz w:val="20"/>
                <w:szCs w:val="24"/>
              </w:rPr>
              <w:t xml:space="preserve"> </w:t>
            </w:r>
            <w:r w:rsidR="00D75E3E" w:rsidRPr="00C77549">
              <w:rPr>
                <w:b/>
                <w:color w:val="4472C4" w:themeColor="accent1"/>
                <w:sz w:val="20"/>
                <w:szCs w:val="24"/>
              </w:rPr>
              <w:t>Création d’un annuaire de connexion centralisé (active directory)</w:t>
            </w:r>
          </w:p>
          <w:p w14:paraId="032A1EE0" w14:textId="77777777" w:rsidR="009374A4" w:rsidRDefault="009374A4">
            <w:pPr>
              <w:widowControl w:val="0"/>
              <w:rPr>
                <w:rFonts w:ascii="Arial" w:hAnsi="Arial" w:cs="Arial"/>
                <w:sz w:val="20"/>
              </w:rPr>
            </w:pPr>
          </w:p>
        </w:tc>
      </w:tr>
      <w:tr w:rsidR="009374A4" w14:paraId="57BCADBC" w14:textId="77777777">
        <w:trPr>
          <w:cantSplit/>
          <w:trHeight w:val="624"/>
        </w:trPr>
        <w:tc>
          <w:tcPr>
            <w:tcW w:w="9923" w:type="dxa"/>
            <w:gridSpan w:val="4"/>
            <w:tcBorders>
              <w:top w:val="single" w:sz="4" w:space="0" w:color="000001"/>
              <w:left w:val="single" w:sz="4" w:space="0" w:color="000001"/>
              <w:bottom w:val="single" w:sz="4" w:space="0" w:color="00000A"/>
              <w:right w:val="single" w:sz="4" w:space="0" w:color="000001"/>
            </w:tcBorders>
            <w:shd w:val="clear" w:color="auto" w:fill="auto"/>
          </w:tcPr>
          <w:p w14:paraId="4D9C9245" w14:textId="27925947" w:rsidR="009374A4" w:rsidRDefault="00C64254" w:rsidP="00D75E3E">
            <w:pPr>
              <w:pStyle w:val="Titre9"/>
              <w:widowControl w:val="0"/>
              <w:tabs>
                <w:tab w:val="left" w:pos="0"/>
                <w:tab w:val="left" w:pos="2736"/>
                <w:tab w:val="right" w:leader="dot" w:pos="5104"/>
                <w:tab w:val="left" w:pos="7260"/>
                <w:tab w:val="right" w:leader="dot" w:pos="9781"/>
              </w:tabs>
              <w:spacing w:before="120" w:after="0" w:line="276" w:lineRule="auto"/>
              <w:rPr>
                <w:b/>
                <w:sz w:val="20"/>
                <w:szCs w:val="24"/>
              </w:rPr>
            </w:pPr>
            <w:r>
              <w:rPr>
                <w:b/>
                <w:sz w:val="20"/>
                <w:szCs w:val="24"/>
              </w:rPr>
              <w:t>Période de réalisation :</w:t>
            </w:r>
            <w:r>
              <w:rPr>
                <w:bCs/>
                <w:sz w:val="20"/>
                <w:szCs w:val="24"/>
              </w:rPr>
              <w:t xml:space="preserve"> </w:t>
            </w:r>
            <w:r w:rsidR="00D75E3E">
              <w:rPr>
                <w:bCs/>
                <w:sz w:val="20"/>
                <w:szCs w:val="24"/>
              </w:rPr>
              <w:t>2024--2025</w:t>
            </w:r>
            <w:r w:rsidR="00D75E3E">
              <w:rPr>
                <w:bCs/>
                <w:sz w:val="20"/>
                <w:szCs w:val="24"/>
              </w:rPr>
              <w:tab/>
            </w:r>
            <w:r>
              <w:rPr>
                <w:b/>
                <w:sz w:val="20"/>
                <w:szCs w:val="24"/>
              </w:rPr>
              <w:t xml:space="preserve"> Lieu :</w:t>
            </w:r>
            <w:r>
              <w:rPr>
                <w:bCs/>
                <w:sz w:val="20"/>
                <w:szCs w:val="24"/>
              </w:rPr>
              <w:t xml:space="preserve"> </w:t>
            </w:r>
            <w:r>
              <w:rPr>
                <w:bCs/>
                <w:sz w:val="20"/>
                <w:szCs w:val="24"/>
              </w:rPr>
              <w:tab/>
            </w:r>
            <w:r w:rsidR="00D75E3E">
              <w:rPr>
                <w:bCs/>
                <w:sz w:val="20"/>
                <w:szCs w:val="24"/>
              </w:rPr>
              <w:t>H3 Campus Poissy</w:t>
            </w:r>
            <w:r w:rsidR="00D75E3E">
              <w:rPr>
                <w:bCs/>
                <w:sz w:val="20"/>
                <w:szCs w:val="24"/>
              </w:rPr>
              <w:tab/>
            </w:r>
          </w:p>
          <w:p w14:paraId="0AA42F71" w14:textId="72E557A9" w:rsidR="009374A4" w:rsidRDefault="00C64254">
            <w:pPr>
              <w:pStyle w:val="Titre9"/>
              <w:widowControl w:val="0"/>
              <w:tabs>
                <w:tab w:val="left" w:pos="0"/>
              </w:tabs>
              <w:snapToGrid w:val="0"/>
              <w:spacing w:before="0" w:after="120" w:line="276" w:lineRule="auto"/>
            </w:pPr>
            <w:r>
              <w:rPr>
                <w:b/>
                <w:sz w:val="20"/>
                <w:szCs w:val="24"/>
              </w:rPr>
              <w:t>Modalité :</w:t>
            </w:r>
            <w:r>
              <w:rPr>
                <w:b/>
                <w:sz w:val="20"/>
                <w:szCs w:val="24"/>
              </w:rPr>
              <w:tab/>
            </w:r>
            <w:r>
              <w:fldChar w:fldCharType="begin">
                <w:ffData>
                  <w:name w:val=""/>
                  <w:enabled/>
                  <w:calcOnExit w:val="0"/>
                  <w:checkBox>
                    <w:sizeAuto/>
                    <w:default w:val="0"/>
                  </w:checkBox>
                </w:ffData>
              </w:fldChar>
            </w:r>
            <w:r>
              <w:rPr>
                <w:b/>
                <w:sz w:val="20"/>
                <w:szCs w:val="24"/>
              </w:rPr>
              <w:instrText xml:space="preserve"> FORMCHECKBOX </w:instrText>
            </w:r>
            <w:r>
              <w:rPr>
                <w:b/>
                <w:sz w:val="20"/>
                <w:szCs w:val="24"/>
              </w:rPr>
            </w:r>
            <w:r>
              <w:rPr>
                <w:b/>
                <w:sz w:val="20"/>
                <w:szCs w:val="24"/>
              </w:rPr>
              <w:fldChar w:fldCharType="separate"/>
            </w:r>
            <w:bookmarkStart w:id="1" w:name="__Fieldmark__218_485418849"/>
            <w:bookmarkEnd w:id="1"/>
            <w:r>
              <w:rPr>
                <w:b/>
                <w:sz w:val="20"/>
                <w:szCs w:val="24"/>
              </w:rPr>
              <w:fldChar w:fldCharType="end"/>
            </w:r>
            <w:bookmarkStart w:id="2" w:name="__Fieldmark__2136_266409169"/>
            <w:bookmarkStart w:id="3" w:name="__Fieldmark__56_1150498613"/>
            <w:bookmarkStart w:id="4" w:name="__Fieldmark__4564_1198793989"/>
            <w:bookmarkStart w:id="5" w:name="__Fieldmark__65_1509791683"/>
            <w:bookmarkEnd w:id="2"/>
            <w:bookmarkEnd w:id="3"/>
            <w:bookmarkEnd w:id="4"/>
            <w:bookmarkEnd w:id="5"/>
            <w:r>
              <w:rPr>
                <w:b/>
                <w:sz w:val="20"/>
                <w:szCs w:val="24"/>
              </w:rPr>
              <w:t xml:space="preserve">  Seul</w:t>
            </w:r>
            <w:bookmarkStart w:id="6" w:name="CheckBox"/>
            <w:r>
              <w:rPr>
                <w:b/>
                <w:sz w:val="20"/>
                <w:szCs w:val="24"/>
              </w:rPr>
              <w:t>(e)</w:t>
            </w:r>
            <w:r>
              <w:rPr>
                <w:b/>
                <w:sz w:val="20"/>
                <w:szCs w:val="24"/>
              </w:rPr>
              <w:tab/>
            </w:r>
            <w:r>
              <w:rPr>
                <w:b/>
                <w:sz w:val="20"/>
                <w:szCs w:val="24"/>
              </w:rPr>
              <w:tab/>
            </w:r>
            <w:bookmarkStart w:id="7" w:name="__Fieldmark__2154_266409169"/>
            <w:bookmarkStart w:id="8" w:name="__Fieldmark__68_1150498613"/>
            <w:bookmarkStart w:id="9" w:name="__Fieldmark__4571_1198793989"/>
            <w:bookmarkStart w:id="10" w:name="__Fieldmark__80_1509791683"/>
            <w:bookmarkEnd w:id="6"/>
            <w:bookmarkEnd w:id="7"/>
            <w:bookmarkEnd w:id="8"/>
            <w:bookmarkEnd w:id="9"/>
            <w:bookmarkEnd w:id="10"/>
            <w:r w:rsidR="00D75E3E">
              <w:fldChar w:fldCharType="begin">
                <w:ffData>
                  <w:name w:val=""/>
                  <w:enabled/>
                  <w:calcOnExit w:val="0"/>
                  <w:checkBox>
                    <w:sizeAuto/>
                    <w:default w:val="1"/>
                  </w:checkBox>
                </w:ffData>
              </w:fldChar>
            </w:r>
            <w:r w:rsidR="00D75E3E">
              <w:instrText xml:space="preserve"> FORMCHECKBOX </w:instrText>
            </w:r>
            <w:r>
              <w:fldChar w:fldCharType="separate"/>
            </w:r>
            <w:r w:rsidR="00D75E3E">
              <w:fldChar w:fldCharType="end"/>
            </w:r>
            <w:r>
              <w:rPr>
                <w:b/>
                <w:sz w:val="20"/>
                <w:szCs w:val="24"/>
              </w:rPr>
              <w:t xml:space="preserve">  En équipe</w:t>
            </w:r>
          </w:p>
        </w:tc>
      </w:tr>
      <w:tr w:rsidR="009374A4" w14:paraId="59DC629B" w14:textId="77777777">
        <w:trPr>
          <w:cantSplit/>
          <w:trHeight w:val="1077"/>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7C61DB29" w14:textId="77777777" w:rsidR="009374A4" w:rsidRDefault="00C64254">
            <w:pPr>
              <w:pStyle w:val="Titre9"/>
              <w:widowControl w:val="0"/>
              <w:snapToGrid w:val="0"/>
              <w:spacing w:before="0" w:after="0" w:line="276" w:lineRule="auto"/>
              <w:rPr>
                <w:b/>
                <w:bCs/>
                <w:sz w:val="20"/>
                <w:szCs w:val="20"/>
              </w:rPr>
            </w:pPr>
            <w:r>
              <w:rPr>
                <w:b/>
                <w:bCs/>
                <w:sz w:val="20"/>
                <w:szCs w:val="20"/>
              </w:rPr>
              <w:t>Compétences travaillées</w:t>
            </w:r>
          </w:p>
          <w:p w14:paraId="5121BA3E" w14:textId="11E0F056" w:rsidR="009374A4" w:rsidRDefault="00C64254">
            <w:pPr>
              <w:widowControl w:val="0"/>
              <w:tabs>
                <w:tab w:val="left" w:pos="1135"/>
              </w:tabs>
              <w:spacing w:line="276" w:lineRule="auto"/>
            </w:pPr>
            <w:r>
              <w:rPr>
                <w:rFonts w:ascii="Arial" w:hAnsi="Arial" w:cs="Arial"/>
                <w:sz w:val="20"/>
              </w:rPr>
              <w:tab/>
            </w:r>
            <w:bookmarkStart w:id="11" w:name="__Fieldmark__2172_266409169"/>
            <w:bookmarkStart w:id="12" w:name="__Fieldmark__80_1150498613"/>
            <w:bookmarkStart w:id="13" w:name="__Fieldmark__4578_1198793989"/>
            <w:bookmarkStart w:id="14" w:name="__Fieldmark__95_1509791683"/>
            <w:bookmarkEnd w:id="11"/>
            <w:bookmarkEnd w:id="12"/>
            <w:bookmarkEnd w:id="13"/>
            <w:bookmarkEnd w:id="14"/>
            <w:r w:rsidR="00D75E3E">
              <w:fldChar w:fldCharType="begin">
                <w:ffData>
                  <w:name w:val=""/>
                  <w:enabled/>
                  <w:calcOnExit w:val="0"/>
                  <w:checkBox>
                    <w:sizeAuto/>
                    <w:default w:val="1"/>
                  </w:checkBox>
                </w:ffData>
              </w:fldChar>
            </w:r>
            <w:r w:rsidR="00D75E3E">
              <w:instrText xml:space="preserve"> FORMCHECKBOX </w:instrText>
            </w:r>
            <w:r>
              <w:fldChar w:fldCharType="separate"/>
            </w:r>
            <w:r w:rsidR="00D75E3E">
              <w:fldChar w:fldCharType="end"/>
            </w:r>
            <w:r>
              <w:rPr>
                <w:rFonts w:ascii="Arial" w:hAnsi="Arial" w:cs="Arial"/>
                <w:b/>
                <w:sz w:val="20"/>
              </w:rPr>
              <w:t xml:space="preserve"> </w:t>
            </w:r>
            <w:r>
              <w:rPr>
                <w:rFonts w:ascii="Arial" w:hAnsi="Arial" w:cs="Arial"/>
                <w:bCs/>
                <w:sz w:val="20"/>
              </w:rPr>
              <w:t>Concevoir une solution d’infrastructure réseau</w:t>
            </w:r>
          </w:p>
          <w:p w14:paraId="15F2AA3A" w14:textId="7570B385" w:rsidR="009374A4" w:rsidRDefault="00C64254">
            <w:pPr>
              <w:widowControl w:val="0"/>
              <w:tabs>
                <w:tab w:val="left" w:pos="1135"/>
              </w:tabs>
              <w:spacing w:line="276" w:lineRule="auto"/>
            </w:pPr>
            <w:r>
              <w:rPr>
                <w:rFonts w:ascii="Arial" w:hAnsi="Arial" w:cs="Arial"/>
                <w:sz w:val="20"/>
              </w:rPr>
              <w:tab/>
            </w:r>
            <w:bookmarkStart w:id="15" w:name="__Fieldmark__2189_266409169"/>
            <w:bookmarkStart w:id="16" w:name="__Fieldmark__91_1150498613"/>
            <w:bookmarkStart w:id="17" w:name="__Fieldmark__4584_1198793989"/>
            <w:bookmarkStart w:id="18" w:name="__Fieldmark__109_1509791683"/>
            <w:bookmarkEnd w:id="15"/>
            <w:bookmarkEnd w:id="16"/>
            <w:bookmarkEnd w:id="17"/>
            <w:bookmarkEnd w:id="18"/>
            <w:r w:rsidR="00D75E3E">
              <w:fldChar w:fldCharType="begin">
                <w:ffData>
                  <w:name w:val=""/>
                  <w:enabled/>
                  <w:calcOnExit w:val="0"/>
                  <w:checkBox>
                    <w:sizeAuto/>
                    <w:default w:val="1"/>
                  </w:checkBox>
                </w:ffData>
              </w:fldChar>
            </w:r>
            <w:r w:rsidR="00D75E3E">
              <w:instrText xml:space="preserve"> FORMCHECKBOX </w:instrText>
            </w:r>
            <w:r>
              <w:fldChar w:fldCharType="separate"/>
            </w:r>
            <w:r w:rsidR="00D75E3E">
              <w:fldChar w:fldCharType="end"/>
            </w:r>
            <w:r>
              <w:rPr>
                <w:rFonts w:ascii="Arial" w:hAnsi="Arial" w:cs="Arial"/>
                <w:b/>
                <w:sz w:val="20"/>
              </w:rPr>
              <w:t xml:space="preserve"> </w:t>
            </w:r>
            <w:r>
              <w:rPr>
                <w:rFonts w:ascii="Arial" w:hAnsi="Arial" w:cs="Arial"/>
                <w:sz w:val="20"/>
              </w:rPr>
              <w:t>Installer, tester et déployer une solution d’infrastructure réseau</w:t>
            </w:r>
          </w:p>
          <w:p w14:paraId="19793469" w14:textId="16FFB278" w:rsidR="009374A4" w:rsidRDefault="00C64254">
            <w:pPr>
              <w:widowControl w:val="0"/>
              <w:tabs>
                <w:tab w:val="left" w:pos="1135"/>
              </w:tabs>
              <w:spacing w:after="120" w:line="276" w:lineRule="auto"/>
            </w:pPr>
            <w:r>
              <w:rPr>
                <w:rFonts w:ascii="Arial" w:hAnsi="Arial" w:cs="Arial"/>
                <w:sz w:val="20"/>
              </w:rPr>
              <w:tab/>
            </w:r>
            <w:bookmarkStart w:id="19" w:name="__Fieldmark__2206_266409169"/>
            <w:bookmarkStart w:id="20" w:name="__Fieldmark__102_1150498613"/>
            <w:bookmarkStart w:id="21" w:name="__Fieldmark__4590_1198793989"/>
            <w:bookmarkStart w:id="22" w:name="__Fieldmark__123_1509791683"/>
            <w:bookmarkEnd w:id="19"/>
            <w:bookmarkEnd w:id="20"/>
            <w:bookmarkEnd w:id="21"/>
            <w:bookmarkEnd w:id="22"/>
            <w:r w:rsidR="00D75E3E">
              <w:fldChar w:fldCharType="begin">
                <w:ffData>
                  <w:name w:val=""/>
                  <w:enabled/>
                  <w:calcOnExit w:val="0"/>
                  <w:checkBox>
                    <w:sizeAuto/>
                    <w:default w:val="1"/>
                  </w:checkBox>
                </w:ffData>
              </w:fldChar>
            </w:r>
            <w:r w:rsidR="00D75E3E">
              <w:instrText xml:space="preserve"> FORMCHECKBOX </w:instrText>
            </w:r>
            <w:r>
              <w:fldChar w:fldCharType="separate"/>
            </w:r>
            <w:r w:rsidR="00D75E3E">
              <w:fldChar w:fldCharType="end"/>
            </w:r>
            <w:r>
              <w:rPr>
                <w:rFonts w:ascii="Arial" w:hAnsi="Arial" w:cs="Arial"/>
                <w:b/>
                <w:sz w:val="20"/>
              </w:rPr>
              <w:t xml:space="preserve"> </w:t>
            </w:r>
            <w:r>
              <w:rPr>
                <w:rFonts w:ascii="Arial" w:hAnsi="Arial" w:cs="Arial"/>
                <w:sz w:val="20"/>
              </w:rPr>
              <w:t>Exploiter, dépanner et superviser une solution d’infrastructur</w:t>
            </w:r>
            <w:r>
              <w:rPr>
                <w:rFonts w:ascii="Arial" w:hAnsi="Arial" w:cs="Arial"/>
                <w:sz w:val="20"/>
              </w:rPr>
              <w:t>e réseau</w:t>
            </w:r>
          </w:p>
        </w:tc>
      </w:tr>
      <w:tr w:rsidR="009374A4" w:rsidRPr="00D75E3E" w14:paraId="6AB0B7C8" w14:textId="77777777">
        <w:trPr>
          <w:cantSplit/>
          <w:trHeight w:val="1077"/>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5150B294" w14:textId="1FDFB700" w:rsidR="00D75E3E" w:rsidRDefault="00C64254">
            <w:pPr>
              <w:widowControl w:val="0"/>
              <w:snapToGrid w:val="0"/>
              <w:jc w:val="both"/>
              <w:rPr>
                <w:rFonts w:ascii="Arial" w:hAnsi="Arial" w:cs="Arial"/>
                <w:b/>
                <w:sz w:val="20"/>
              </w:rPr>
            </w:pPr>
            <w:r>
              <w:rPr>
                <w:rFonts w:ascii="Arial" w:hAnsi="Arial" w:cs="Arial"/>
                <w:b/>
                <w:sz w:val="20"/>
              </w:rPr>
              <w:t>Conditions de réalisation</w:t>
            </w:r>
            <w:r>
              <w:rPr>
                <w:rStyle w:val="Ancredenotedebasdepage"/>
                <w:rFonts w:ascii="Arial" w:hAnsi="Arial" w:cs="Arial"/>
                <w:b/>
                <w:sz w:val="20"/>
              </w:rPr>
              <w:footnoteReference w:id="1"/>
            </w:r>
            <w:r>
              <w:rPr>
                <w:rFonts w:ascii="Arial" w:hAnsi="Arial" w:cs="Arial"/>
                <w:b/>
                <w:sz w:val="20"/>
              </w:rPr>
              <w:t xml:space="preserve"> (ressources fournies, résultats attendus)</w:t>
            </w:r>
            <w:r w:rsidR="00D75E3E">
              <w:rPr>
                <w:rFonts w:ascii="Arial" w:hAnsi="Arial" w:cs="Arial"/>
                <w:b/>
                <w:sz w:val="20"/>
              </w:rPr>
              <w:t xml:space="preserve"> </w:t>
            </w:r>
          </w:p>
          <w:p w14:paraId="2C7ABE56" w14:textId="584A490A" w:rsidR="009374A4" w:rsidRPr="00C77549" w:rsidRDefault="00D75E3E" w:rsidP="00D75E3E">
            <w:pPr>
              <w:pStyle w:val="Titre9"/>
              <w:widowControl w:val="0"/>
              <w:tabs>
                <w:tab w:val="left" w:pos="0"/>
              </w:tabs>
              <w:snapToGrid w:val="0"/>
              <w:spacing w:before="0" w:after="0" w:line="276" w:lineRule="auto"/>
              <w:rPr>
                <w:bCs/>
                <w:color w:val="4472C4" w:themeColor="accent1"/>
                <w:sz w:val="20"/>
                <w:szCs w:val="24"/>
              </w:rPr>
            </w:pPr>
            <w:r w:rsidRPr="00C77549">
              <w:rPr>
                <w:bCs/>
                <w:color w:val="4472C4" w:themeColor="accent1"/>
                <w:sz w:val="20"/>
                <w:szCs w:val="24"/>
              </w:rPr>
              <w:t>Ressources Fournis : cahier Des charges / documentation Contexte M2L.</w:t>
            </w:r>
            <w:r w:rsidRPr="00C77549">
              <w:rPr>
                <w:bCs/>
                <w:color w:val="4472C4" w:themeColor="accent1"/>
                <w:sz w:val="20"/>
                <w:szCs w:val="24"/>
              </w:rPr>
              <w:br/>
              <w:t>Matériels : serveur dell R620 laptops (</w:t>
            </w:r>
            <w:proofErr w:type="spellStart"/>
            <w:r w:rsidRPr="00C77549">
              <w:rPr>
                <w:bCs/>
                <w:color w:val="4472C4" w:themeColor="accent1"/>
                <w:sz w:val="20"/>
                <w:szCs w:val="24"/>
              </w:rPr>
              <w:t>PCs</w:t>
            </w:r>
            <w:proofErr w:type="spellEnd"/>
            <w:r w:rsidRPr="00C77549">
              <w:rPr>
                <w:bCs/>
                <w:color w:val="4472C4" w:themeColor="accent1"/>
                <w:sz w:val="20"/>
                <w:szCs w:val="24"/>
              </w:rPr>
              <w:t xml:space="preserve"> test) </w:t>
            </w:r>
            <w:r w:rsidRPr="00C77549">
              <w:rPr>
                <w:bCs/>
                <w:color w:val="4472C4" w:themeColor="accent1"/>
                <w:sz w:val="20"/>
                <w:szCs w:val="24"/>
              </w:rPr>
              <w:br/>
              <w:t xml:space="preserve">logiciel : GNU/linux (PVE) Windows Serveur 2022 </w:t>
            </w:r>
            <w:r w:rsidRPr="00C77549">
              <w:rPr>
                <w:bCs/>
                <w:color w:val="4472C4" w:themeColor="accent1"/>
                <w:sz w:val="20"/>
                <w:szCs w:val="24"/>
              </w:rPr>
              <w:br/>
              <w:t>Résultat attendus : Sécurisation des accès</w:t>
            </w:r>
            <w:r w:rsidR="00A842F7" w:rsidRPr="00C77549">
              <w:rPr>
                <w:bCs/>
                <w:color w:val="4472C4" w:themeColor="accent1"/>
                <w:sz w:val="20"/>
                <w:szCs w:val="24"/>
              </w:rPr>
              <w:t xml:space="preserve"> / mise en œuvre de stratégie groupes / Partage simplifié des ressources / Gestion simplifiées des utilisateurs et autre objet </w:t>
            </w:r>
          </w:p>
          <w:p w14:paraId="4765D1F1" w14:textId="3C8EDAD2" w:rsidR="009374A4" w:rsidRPr="00D75E3E" w:rsidRDefault="009374A4">
            <w:pPr>
              <w:widowControl w:val="0"/>
              <w:rPr>
                <w:rFonts w:ascii="Arial" w:hAnsi="Arial" w:cs="Arial"/>
                <w:sz w:val="20"/>
              </w:rPr>
            </w:pPr>
          </w:p>
          <w:p w14:paraId="2833EA50" w14:textId="77777777" w:rsidR="009374A4" w:rsidRPr="00D75E3E" w:rsidRDefault="009374A4">
            <w:pPr>
              <w:widowControl w:val="0"/>
              <w:rPr>
                <w:rFonts w:ascii="Arial" w:hAnsi="Arial" w:cs="Arial"/>
                <w:sz w:val="20"/>
              </w:rPr>
            </w:pPr>
          </w:p>
        </w:tc>
      </w:tr>
      <w:tr w:rsidR="009374A4" w:rsidRPr="00A842F7" w14:paraId="6E9389E4" w14:textId="77777777">
        <w:trPr>
          <w:cantSplit/>
          <w:trHeight w:val="1077"/>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1C979193" w14:textId="260D9C58" w:rsidR="009374A4" w:rsidRPr="00A842F7" w:rsidRDefault="00C64254">
            <w:pPr>
              <w:widowControl w:val="0"/>
              <w:snapToGrid w:val="0"/>
              <w:jc w:val="both"/>
              <w:rPr>
                <w:rFonts w:ascii="Arial" w:hAnsi="Arial" w:cs="Arial"/>
                <w:b/>
                <w:sz w:val="20"/>
              </w:rPr>
            </w:pPr>
            <w:r>
              <w:rPr>
                <w:rFonts w:ascii="Arial" w:hAnsi="Arial" w:cs="Arial"/>
                <w:b/>
                <w:sz w:val="20"/>
              </w:rPr>
              <w:t>Description des ressources documentaires, matérielles et logicielles utilisées</w:t>
            </w:r>
            <w:r>
              <w:rPr>
                <w:rStyle w:val="Ancredenotedebasdepage"/>
                <w:rFonts w:ascii="Arial" w:hAnsi="Arial" w:cs="Arial"/>
                <w:b/>
                <w:sz w:val="20"/>
              </w:rPr>
              <w:footnoteReference w:id="2"/>
            </w:r>
            <w:r w:rsidR="00A842F7">
              <w:rPr>
                <w:rFonts w:ascii="Arial" w:hAnsi="Arial" w:cs="Arial"/>
                <w:b/>
                <w:sz w:val="20"/>
              </w:rPr>
              <w:t> :</w:t>
            </w:r>
          </w:p>
          <w:p w14:paraId="3DC0823A" w14:textId="6550AA1C" w:rsidR="00A842F7" w:rsidRPr="00C64254" w:rsidRDefault="00A842F7">
            <w:pPr>
              <w:widowControl w:val="0"/>
              <w:snapToGrid w:val="0"/>
              <w:jc w:val="both"/>
              <w:rPr>
                <w:rFonts w:ascii="Arial" w:hAnsi="Arial" w:cs="Arial"/>
                <w:bCs/>
                <w:color w:val="4472C4" w:themeColor="accent1"/>
                <w:sz w:val="18"/>
              </w:rPr>
            </w:pPr>
            <w:r>
              <w:rPr>
                <w:rFonts w:ascii="Arial" w:hAnsi="Arial" w:cs="Arial"/>
                <w:bCs/>
                <w:sz w:val="20"/>
              </w:rPr>
              <w:t>Ressources documentaires :</w:t>
            </w:r>
            <w:r>
              <w:rPr>
                <w:rFonts w:ascii="Arial" w:hAnsi="Arial" w:cs="Arial"/>
                <w:bCs/>
                <w:sz w:val="20"/>
              </w:rPr>
              <w:br/>
            </w:r>
            <w:r w:rsidRPr="00C64254">
              <w:rPr>
                <w:rFonts w:ascii="Arial" w:hAnsi="Arial" w:cs="Arial"/>
                <w:bCs/>
                <w:color w:val="4472C4" w:themeColor="accent1"/>
                <w:sz w:val="18"/>
              </w:rPr>
              <w:t xml:space="preserve">Documentation Contexte M2L fournie par le réseau </w:t>
            </w:r>
            <w:proofErr w:type="spellStart"/>
            <w:r w:rsidRPr="00C64254">
              <w:rPr>
                <w:rFonts w:ascii="Arial" w:hAnsi="Arial" w:cs="Arial"/>
                <w:bCs/>
                <w:color w:val="4472C4" w:themeColor="accent1"/>
                <w:sz w:val="18"/>
              </w:rPr>
              <w:t>certa</w:t>
            </w:r>
            <w:proofErr w:type="spellEnd"/>
          </w:p>
          <w:p w14:paraId="15D0E24B" w14:textId="4316BD59" w:rsidR="009374A4" w:rsidRPr="00C64254" w:rsidRDefault="00A842F7">
            <w:pPr>
              <w:widowControl w:val="0"/>
              <w:snapToGrid w:val="0"/>
              <w:jc w:val="both"/>
              <w:rPr>
                <w:rFonts w:ascii="Arial" w:hAnsi="Arial" w:cs="Arial"/>
                <w:bCs/>
                <w:color w:val="4472C4" w:themeColor="accent1"/>
                <w:sz w:val="18"/>
              </w:rPr>
            </w:pPr>
            <w:r w:rsidRPr="00C64254">
              <w:rPr>
                <w:rFonts w:ascii="Arial" w:hAnsi="Arial" w:cs="Arial"/>
                <w:bCs/>
                <w:color w:val="4472C4" w:themeColor="accent1"/>
                <w:sz w:val="18"/>
              </w:rPr>
              <w:t xml:space="preserve">Manuel techniques : documentation des équipement réseau (switch) </w:t>
            </w:r>
          </w:p>
          <w:p w14:paraId="4137E38F" w14:textId="625F78A7" w:rsidR="00A842F7" w:rsidRPr="00C64254" w:rsidRDefault="00A842F7" w:rsidP="00A842F7">
            <w:pPr>
              <w:widowControl w:val="0"/>
              <w:snapToGrid w:val="0"/>
              <w:rPr>
                <w:rFonts w:ascii="Arial" w:hAnsi="Arial" w:cs="Arial"/>
                <w:bCs/>
                <w:color w:val="4472C4" w:themeColor="accent1"/>
                <w:sz w:val="18"/>
              </w:rPr>
            </w:pPr>
            <w:r w:rsidRPr="00C64254">
              <w:rPr>
                <w:rFonts w:ascii="Arial" w:hAnsi="Arial" w:cs="Arial"/>
                <w:bCs/>
                <w:color w:val="4472C4" w:themeColor="accent1"/>
                <w:sz w:val="18"/>
              </w:rPr>
              <w:t xml:space="preserve">Guide de configuration : instructions pour la mise en œuvre du service LDAP (active directory) sur </w:t>
            </w:r>
            <w:r w:rsidR="00597C7A" w:rsidRPr="00C64254">
              <w:rPr>
                <w:rFonts w:ascii="Arial" w:hAnsi="Arial" w:cs="Arial"/>
                <w:bCs/>
                <w:color w:val="4472C4" w:themeColor="accent1"/>
                <w:sz w:val="18"/>
              </w:rPr>
              <w:t>Windows</w:t>
            </w:r>
            <w:r w:rsidRPr="00C64254">
              <w:rPr>
                <w:rFonts w:ascii="Arial" w:hAnsi="Arial" w:cs="Arial"/>
                <w:bCs/>
                <w:color w:val="4472C4" w:themeColor="accent1"/>
                <w:sz w:val="18"/>
              </w:rPr>
              <w:t xml:space="preserve"> serveur</w:t>
            </w:r>
            <w:r w:rsidRPr="00C64254">
              <w:rPr>
                <w:rFonts w:ascii="Arial" w:hAnsi="Arial" w:cs="Arial"/>
                <w:bCs/>
                <w:color w:val="4472C4" w:themeColor="accent1"/>
                <w:sz w:val="18"/>
              </w:rPr>
              <w:br/>
              <w:t xml:space="preserve">Ressources </w:t>
            </w:r>
            <w:r w:rsidR="00597C7A" w:rsidRPr="00C64254">
              <w:rPr>
                <w:rFonts w:ascii="Arial" w:hAnsi="Arial" w:cs="Arial"/>
                <w:bCs/>
                <w:color w:val="4472C4" w:themeColor="accent1"/>
                <w:sz w:val="18"/>
              </w:rPr>
              <w:t>matériel</w:t>
            </w:r>
            <w:r w:rsidRPr="00C64254">
              <w:rPr>
                <w:rFonts w:ascii="Arial" w:hAnsi="Arial" w:cs="Arial"/>
                <w:bCs/>
                <w:color w:val="4472C4" w:themeColor="accent1"/>
                <w:sz w:val="18"/>
              </w:rPr>
              <w:t> :</w:t>
            </w:r>
          </w:p>
          <w:p w14:paraId="3F4DB14B" w14:textId="69E09ABF" w:rsidR="00A842F7" w:rsidRPr="00C64254" w:rsidRDefault="00A842F7" w:rsidP="00C64254">
            <w:pPr>
              <w:widowControl w:val="0"/>
              <w:snapToGrid w:val="0"/>
              <w:rPr>
                <w:rFonts w:ascii="Arial" w:hAnsi="Arial" w:cs="Arial"/>
                <w:bCs/>
                <w:color w:val="4472C4" w:themeColor="accent1"/>
                <w:sz w:val="18"/>
              </w:rPr>
            </w:pPr>
            <w:r w:rsidRPr="00C64254">
              <w:rPr>
                <w:rFonts w:ascii="Arial" w:hAnsi="Arial" w:cs="Arial"/>
                <w:bCs/>
                <w:color w:val="4472C4" w:themeColor="accent1"/>
                <w:sz w:val="18"/>
              </w:rPr>
              <w:t>Serveur dell R620 : nécessaire pour l’installation de Windows serveur qui sera virtualisé dans l’environnement PVE</w:t>
            </w:r>
          </w:p>
          <w:p w14:paraId="5EA523DF" w14:textId="77777777" w:rsidR="00A842F7" w:rsidRPr="00C64254" w:rsidRDefault="00A842F7" w:rsidP="00C64254">
            <w:pPr>
              <w:widowControl w:val="0"/>
              <w:snapToGrid w:val="0"/>
              <w:rPr>
                <w:rFonts w:ascii="Arial" w:hAnsi="Arial" w:cs="Arial"/>
                <w:bCs/>
                <w:color w:val="4472C4" w:themeColor="accent1"/>
                <w:sz w:val="18"/>
              </w:rPr>
            </w:pPr>
            <w:r w:rsidRPr="00C64254">
              <w:rPr>
                <w:rFonts w:ascii="Arial" w:hAnsi="Arial" w:cs="Arial"/>
                <w:bCs/>
                <w:color w:val="4472C4" w:themeColor="accent1"/>
                <w:sz w:val="18"/>
              </w:rPr>
              <w:t>Pc de test : Destiner à vérifier le fonctionnement de l’active directory</w:t>
            </w:r>
          </w:p>
          <w:p w14:paraId="7E33E551" w14:textId="3981B734" w:rsidR="009374A4" w:rsidRPr="00C64254" w:rsidRDefault="004E6C7B" w:rsidP="00C64254">
            <w:pPr>
              <w:widowControl w:val="0"/>
              <w:snapToGrid w:val="0"/>
              <w:rPr>
                <w:rFonts w:ascii="Arial" w:hAnsi="Arial" w:cs="Arial"/>
                <w:bCs/>
                <w:color w:val="4472C4" w:themeColor="accent1"/>
                <w:sz w:val="18"/>
              </w:rPr>
            </w:pPr>
            <w:r w:rsidRPr="00C64254">
              <w:rPr>
                <w:rFonts w:ascii="Arial" w:hAnsi="Arial" w:cs="Arial"/>
                <w:bCs/>
                <w:color w:val="4472C4" w:themeColor="accent1"/>
                <w:sz w:val="18"/>
              </w:rPr>
              <w:t>Ressources logiciels</w:t>
            </w:r>
            <w:r w:rsidR="00A842F7" w:rsidRPr="00C64254">
              <w:rPr>
                <w:rFonts w:ascii="Arial" w:hAnsi="Arial" w:cs="Arial"/>
                <w:bCs/>
                <w:color w:val="4472C4" w:themeColor="accent1"/>
                <w:sz w:val="18"/>
              </w:rPr>
              <w:t xml:space="preserve"> : </w:t>
            </w:r>
            <w:r w:rsidR="00A842F7" w:rsidRPr="00C64254">
              <w:rPr>
                <w:rFonts w:ascii="Arial" w:hAnsi="Arial" w:cs="Arial"/>
                <w:bCs/>
                <w:color w:val="4472C4" w:themeColor="accent1"/>
                <w:sz w:val="18"/>
              </w:rPr>
              <w:br/>
              <w:t>Windows server 2022 (</w:t>
            </w:r>
            <w:r w:rsidR="00597C7A" w:rsidRPr="00C64254">
              <w:rPr>
                <w:rFonts w:ascii="Arial" w:hAnsi="Arial" w:cs="Arial"/>
                <w:bCs/>
                <w:color w:val="4472C4" w:themeColor="accent1"/>
                <w:sz w:val="18"/>
              </w:rPr>
              <w:t>Système</w:t>
            </w:r>
            <w:r w:rsidR="00A842F7" w:rsidRPr="00C64254">
              <w:rPr>
                <w:rFonts w:ascii="Arial" w:hAnsi="Arial" w:cs="Arial"/>
                <w:bCs/>
                <w:color w:val="4472C4" w:themeColor="accent1"/>
                <w:sz w:val="18"/>
              </w:rPr>
              <w:t xml:space="preserve"> d’exploitation) pour héberger le service Active directory</w:t>
            </w:r>
            <w:r w:rsidR="00A842F7" w:rsidRPr="00C64254">
              <w:rPr>
                <w:rFonts w:ascii="Arial" w:hAnsi="Arial" w:cs="Arial"/>
                <w:bCs/>
                <w:color w:val="4472C4" w:themeColor="accent1"/>
                <w:sz w:val="18"/>
              </w:rPr>
              <w:br/>
            </w:r>
            <w:r w:rsidR="00597C7A" w:rsidRPr="00C64254">
              <w:rPr>
                <w:rFonts w:ascii="Arial" w:hAnsi="Arial" w:cs="Arial"/>
                <w:bCs/>
                <w:color w:val="4472C4" w:themeColor="accent1"/>
                <w:sz w:val="18"/>
              </w:rPr>
              <w:t xml:space="preserve">Machine de test sous Windows : afin de vérifier le bon fonctionnement et la mise en œuvre des stratégies de groupe. </w:t>
            </w:r>
          </w:p>
          <w:p w14:paraId="27F1493E" w14:textId="77777777" w:rsidR="009374A4" w:rsidRPr="00A842F7" w:rsidRDefault="009374A4">
            <w:pPr>
              <w:widowControl w:val="0"/>
              <w:snapToGrid w:val="0"/>
              <w:jc w:val="both"/>
              <w:rPr>
                <w:rFonts w:ascii="Arial" w:hAnsi="Arial" w:cs="Arial"/>
                <w:bCs/>
                <w:sz w:val="20"/>
              </w:rPr>
            </w:pPr>
          </w:p>
        </w:tc>
      </w:tr>
      <w:tr w:rsidR="009374A4" w14:paraId="06EE63FB" w14:textId="77777777">
        <w:trPr>
          <w:cantSplit/>
          <w:trHeight w:val="850"/>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08CED0A8" w14:textId="2F354B8A" w:rsidR="00C77549" w:rsidRPr="00782181" w:rsidRDefault="00C64254">
            <w:pPr>
              <w:widowControl w:val="0"/>
              <w:snapToGrid w:val="0"/>
              <w:jc w:val="both"/>
              <w:rPr>
                <w:rFonts w:ascii="Arial" w:hAnsi="Arial" w:cs="Arial"/>
                <w:b/>
                <w:sz w:val="20"/>
              </w:rPr>
            </w:pPr>
            <w:r>
              <w:rPr>
                <w:rFonts w:ascii="Arial" w:hAnsi="Arial" w:cs="Arial"/>
                <w:b/>
                <w:bCs/>
                <w:sz w:val="20"/>
                <w:szCs w:val="20"/>
              </w:rPr>
              <w:t>Modalités d’accès aux productions</w:t>
            </w:r>
            <w:r>
              <w:rPr>
                <w:rStyle w:val="Ancredenotedebasdepage"/>
                <w:rFonts w:ascii="Arial" w:hAnsi="Arial" w:cs="Arial"/>
                <w:b/>
                <w:bCs/>
                <w:sz w:val="20"/>
                <w:szCs w:val="20"/>
              </w:rPr>
              <w:footnoteReference w:id="3"/>
            </w:r>
            <w:r>
              <w:rPr>
                <w:rFonts w:ascii="Arial" w:hAnsi="Arial" w:cs="Arial"/>
                <w:b/>
                <w:bCs/>
                <w:sz w:val="20"/>
                <w:szCs w:val="20"/>
              </w:rPr>
              <w:t xml:space="preserve"> et à leur documentatio</w:t>
            </w:r>
            <w:r>
              <w:rPr>
                <w:rFonts w:ascii="Arial" w:hAnsi="Arial" w:cs="Arial"/>
                <w:b/>
                <w:bCs/>
                <w:sz w:val="20"/>
                <w:szCs w:val="20"/>
              </w:rPr>
              <w:t>n</w:t>
            </w:r>
            <w:r>
              <w:rPr>
                <w:rStyle w:val="Ancredenotedebasdepage"/>
                <w:rFonts w:ascii="Arial" w:hAnsi="Arial" w:cs="Arial"/>
                <w:b/>
                <w:bCs/>
                <w:sz w:val="20"/>
                <w:szCs w:val="20"/>
              </w:rPr>
              <w:footnoteReference w:id="4"/>
            </w:r>
          </w:p>
          <w:p w14:paraId="257EA78C" w14:textId="02D26676" w:rsidR="009374A4" w:rsidRPr="00C64254" w:rsidRDefault="00C64254">
            <w:pPr>
              <w:widowControl w:val="0"/>
              <w:snapToGrid w:val="0"/>
              <w:jc w:val="both"/>
              <w:rPr>
                <w:color w:val="4472C4" w:themeColor="accent1"/>
              </w:rPr>
            </w:pPr>
            <w:hyperlink r:id="rId8" w:history="1">
              <w:r w:rsidR="000C1082" w:rsidRPr="00FC4B29">
                <w:rPr>
                  <w:rStyle w:val="Lienhypertexte"/>
                </w:rPr>
                <w:t>https://axeloudet.ovh</w:t>
              </w:r>
            </w:hyperlink>
          </w:p>
        </w:tc>
      </w:tr>
      <w:tr w:rsidR="009374A4" w14:paraId="41D4654F" w14:textId="77777777">
        <w:tc>
          <w:tcPr>
            <w:tcW w:w="9923" w:type="dxa"/>
            <w:gridSpan w:val="4"/>
            <w:tcBorders>
              <w:top w:val="single" w:sz="4" w:space="0" w:color="00000A"/>
              <w:left w:val="single" w:sz="4" w:space="0" w:color="000001"/>
              <w:bottom w:val="single" w:sz="4" w:space="0" w:color="00000A"/>
              <w:right w:val="single" w:sz="4" w:space="0" w:color="000001"/>
            </w:tcBorders>
            <w:shd w:val="clear" w:color="auto" w:fill="auto"/>
            <w:tcMar>
              <w:left w:w="5" w:type="dxa"/>
            </w:tcMar>
          </w:tcPr>
          <w:p w14:paraId="027E378E" w14:textId="77777777" w:rsidR="009374A4" w:rsidRDefault="00C64254">
            <w:pPr>
              <w:widowControl w:val="0"/>
              <w:tabs>
                <w:tab w:val="left" w:pos="7822"/>
              </w:tabs>
              <w:spacing w:before="120" w:after="120"/>
            </w:pPr>
            <w:r>
              <w:rPr>
                <w:rFonts w:ascii="Arial" w:hAnsi="Arial" w:cs="Arial"/>
                <w:b/>
                <w:bCs/>
                <w:sz w:val="22"/>
                <w:szCs w:val="22"/>
              </w:rPr>
              <w:lastRenderedPageBreak/>
              <w:t xml:space="preserve">BTS </w:t>
            </w:r>
            <w:r>
              <w:rPr>
                <w:rFonts w:ascii="Arial" w:hAnsi="Arial" w:cs="Arial"/>
                <w:b/>
                <w:caps/>
                <w:sz w:val="22"/>
                <w:szCs w:val="22"/>
              </w:rPr>
              <w:t>Services informatiques aux organisations</w:t>
            </w:r>
            <w:r>
              <w:rPr>
                <w:rFonts w:ascii="Arial" w:hAnsi="Arial" w:cs="Arial"/>
                <w:b/>
                <w:bCs/>
                <w:sz w:val="22"/>
                <w:szCs w:val="22"/>
              </w:rPr>
              <w:tab/>
              <w:t>SESSION 2025</w:t>
            </w:r>
          </w:p>
          <w:p w14:paraId="3F25EBDF" w14:textId="77777777" w:rsidR="009374A4" w:rsidRDefault="00C64254">
            <w:pPr>
              <w:widowControl w:val="0"/>
              <w:spacing w:before="120" w:after="120"/>
              <w:jc w:val="center"/>
              <w:rPr>
                <w:rFonts w:ascii="Arial" w:hAnsi="Arial"/>
                <w:bCs/>
                <w:sz w:val="22"/>
                <w:szCs w:val="22"/>
                <w:lang w:eastAsia="fr-FR"/>
              </w:rPr>
            </w:pPr>
            <w:r>
              <w:rPr>
                <w:rFonts w:ascii="Arial" w:hAnsi="Arial"/>
                <w:b/>
                <w:sz w:val="22"/>
                <w:szCs w:val="22"/>
                <w:lang w:eastAsia="fr-FR"/>
              </w:rPr>
              <w:t xml:space="preserve">Épreuve E5 - Administration des systèmes et </w:t>
            </w:r>
            <w:r>
              <w:rPr>
                <w:rFonts w:ascii="Arial" w:hAnsi="Arial"/>
                <w:b/>
                <w:sz w:val="22"/>
                <w:szCs w:val="22"/>
                <w:lang w:eastAsia="fr-FR"/>
              </w:rPr>
              <w:t>des réseaux (option SISR)</w:t>
            </w:r>
            <w:r>
              <w:rPr>
                <w:rFonts w:ascii="Arial" w:hAnsi="Arial"/>
                <w:bCs/>
                <w:sz w:val="22"/>
                <w:szCs w:val="22"/>
                <w:lang w:eastAsia="fr-FR"/>
              </w:rPr>
              <w:t xml:space="preserve"> </w:t>
            </w:r>
          </w:p>
          <w:p w14:paraId="2CD6A714" w14:textId="77777777" w:rsidR="009374A4" w:rsidRDefault="00C64254">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7-1-A : </w:t>
            </w:r>
            <w:r>
              <w:rPr>
                <w:rFonts w:ascii="Arial" w:hAnsi="Arial"/>
                <w:b/>
                <w:bCs/>
                <w:sz w:val="22"/>
                <w:szCs w:val="22"/>
              </w:rPr>
              <w:t xml:space="preserve">Fiche descriptive de réalisation professionnelle </w:t>
            </w:r>
            <w:r>
              <w:br/>
            </w:r>
            <w:r>
              <w:rPr>
                <w:rFonts w:ascii="Arial" w:hAnsi="Arial" w:cs="Arial"/>
                <w:b/>
                <w:bCs/>
                <w:sz w:val="22"/>
                <w:szCs w:val="22"/>
              </w:rPr>
              <w:t>(verso, éventuellement pages suivantes)</w:t>
            </w:r>
          </w:p>
        </w:tc>
      </w:tr>
    </w:tbl>
    <w:p w14:paraId="0C3F66A3" w14:textId="77777777" w:rsidR="009374A4" w:rsidRDefault="009374A4">
      <w:pPr>
        <w:outlineLvl w:val="0"/>
        <w:rPr>
          <w:rFonts w:ascii="Arial" w:hAnsi="Arial" w:cs="Arial"/>
          <w:bCs/>
          <w:sz w:val="11"/>
          <w:szCs w:val="11"/>
          <w:u w:val="single"/>
        </w:rPr>
      </w:pPr>
    </w:p>
    <w:tbl>
      <w:tblPr>
        <w:tblW w:w="9923" w:type="dxa"/>
        <w:tblInd w:w="-162" w:type="dxa"/>
        <w:tblLayout w:type="fixed"/>
        <w:tblCellMar>
          <w:left w:w="0" w:type="dxa"/>
          <w:right w:w="5" w:type="dxa"/>
        </w:tblCellMar>
        <w:tblLook w:val="0000" w:firstRow="0" w:lastRow="0" w:firstColumn="0" w:lastColumn="0" w:noHBand="0" w:noVBand="0"/>
      </w:tblPr>
      <w:tblGrid>
        <w:gridCol w:w="9923"/>
      </w:tblGrid>
      <w:tr w:rsidR="009374A4" w14:paraId="24247AED" w14:textId="77777777" w:rsidTr="00BC2D6A">
        <w:trPr>
          <w:cantSplit/>
          <w:trHeight w:val="406"/>
        </w:trPr>
        <w:tc>
          <w:tcPr>
            <w:tcW w:w="99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513402" w14:textId="77777777" w:rsidR="009374A4" w:rsidRDefault="00C64254">
            <w:pPr>
              <w:widowControl w:val="0"/>
              <w:snapToGrid w:val="0"/>
              <w:spacing w:line="276" w:lineRule="auto"/>
              <w:rPr>
                <w:rFonts w:ascii="Arial" w:hAnsi="Arial" w:cs="Arial"/>
                <w:bCs/>
                <w:sz w:val="20"/>
                <w:szCs w:val="20"/>
              </w:rPr>
            </w:pPr>
            <w:r>
              <w:rPr>
                <w:rFonts w:ascii="Arial" w:hAnsi="Arial" w:cs="Arial"/>
                <w:b/>
                <w:sz w:val="20"/>
                <w:szCs w:val="20"/>
              </w:rPr>
              <w:t>Descriptif de la réalisation professionnelle, y compris les productions réalisées et schémas explicatifs</w:t>
            </w:r>
          </w:p>
          <w:p w14:paraId="3EE6D4C1" w14:textId="4EA4B8C6" w:rsidR="009374A4" w:rsidRPr="00C77549" w:rsidRDefault="00E6445D">
            <w:pPr>
              <w:widowControl w:val="0"/>
              <w:snapToGrid w:val="0"/>
              <w:spacing w:line="276" w:lineRule="auto"/>
              <w:rPr>
                <w:rFonts w:ascii="Arial" w:hAnsi="Arial"/>
                <w:bCs/>
                <w:color w:val="4472C4" w:themeColor="accent1"/>
                <w:sz w:val="20"/>
                <w:szCs w:val="20"/>
              </w:rPr>
            </w:pPr>
            <w:r w:rsidRPr="00C77549">
              <w:rPr>
                <w:rFonts w:ascii="Arial" w:hAnsi="Arial"/>
                <w:bCs/>
                <w:color w:val="4472C4" w:themeColor="accent1"/>
                <w:sz w:val="20"/>
                <w:szCs w:val="20"/>
              </w:rPr>
              <w:t>La Maison es ligues de lorraine a pour mission de fournir des espaces et des services aux différentes</w:t>
            </w:r>
            <w:r w:rsidR="005E37DA" w:rsidRPr="00C77549">
              <w:rPr>
                <w:rFonts w:ascii="Arial" w:hAnsi="Arial"/>
                <w:bCs/>
                <w:color w:val="4472C4" w:themeColor="accent1"/>
                <w:sz w:val="20"/>
                <w:szCs w:val="20"/>
              </w:rPr>
              <w:t xml:space="preserve"> ligues sportives afin de simplifier la gestion des actifs et des comptes utilisateurs La maison des ligues après réflexion décide de mettre en place un annuaire active directory afin de pouvoir mieux gérer </w:t>
            </w:r>
            <w:proofErr w:type="spellStart"/>
            <w:r w:rsidR="005E37DA" w:rsidRPr="00C77549">
              <w:rPr>
                <w:rFonts w:ascii="Arial" w:hAnsi="Arial"/>
                <w:bCs/>
                <w:color w:val="4472C4" w:themeColor="accent1"/>
                <w:sz w:val="20"/>
                <w:szCs w:val="20"/>
              </w:rPr>
              <w:t>sont</w:t>
            </w:r>
            <w:proofErr w:type="spellEnd"/>
            <w:r w:rsidR="005E37DA" w:rsidRPr="00C77549">
              <w:rPr>
                <w:rFonts w:ascii="Arial" w:hAnsi="Arial"/>
                <w:bCs/>
                <w:color w:val="4472C4" w:themeColor="accent1"/>
                <w:sz w:val="20"/>
                <w:szCs w:val="20"/>
              </w:rPr>
              <w:t xml:space="preserve"> parc informatique et mieux gérer les utilisateurs ainsi que les différentes ligues. </w:t>
            </w:r>
          </w:p>
          <w:p w14:paraId="3377DB53" w14:textId="77777777" w:rsidR="005E37DA" w:rsidRPr="00C77549" w:rsidRDefault="005E37DA">
            <w:pPr>
              <w:widowControl w:val="0"/>
              <w:snapToGrid w:val="0"/>
              <w:spacing w:line="276" w:lineRule="auto"/>
              <w:rPr>
                <w:rFonts w:ascii="Arial" w:hAnsi="Arial"/>
                <w:bCs/>
                <w:color w:val="4472C4" w:themeColor="accent1"/>
                <w:sz w:val="20"/>
                <w:szCs w:val="20"/>
              </w:rPr>
            </w:pPr>
          </w:p>
          <w:p w14:paraId="7F3337BE" w14:textId="0411ACD9" w:rsidR="005E37DA" w:rsidRPr="00C77549" w:rsidRDefault="005E37DA">
            <w:pPr>
              <w:widowControl w:val="0"/>
              <w:snapToGrid w:val="0"/>
              <w:spacing w:line="276" w:lineRule="auto"/>
              <w:rPr>
                <w:rFonts w:ascii="Arial" w:hAnsi="Arial"/>
                <w:bCs/>
                <w:color w:val="4472C4" w:themeColor="accent1"/>
                <w:sz w:val="20"/>
                <w:szCs w:val="20"/>
              </w:rPr>
            </w:pPr>
            <w:r w:rsidRPr="00C77549">
              <w:rPr>
                <w:rFonts w:ascii="Arial" w:hAnsi="Arial"/>
                <w:bCs/>
                <w:color w:val="4472C4" w:themeColor="accent1"/>
                <w:sz w:val="20"/>
                <w:szCs w:val="20"/>
              </w:rPr>
              <w:t xml:space="preserve"> Procédure de mise en place</w:t>
            </w:r>
          </w:p>
          <w:p w14:paraId="6AE932DC" w14:textId="77777777" w:rsidR="005E37DA" w:rsidRPr="00C77549" w:rsidRDefault="005E37DA">
            <w:pPr>
              <w:widowControl w:val="0"/>
              <w:snapToGrid w:val="0"/>
              <w:spacing w:line="276" w:lineRule="auto"/>
              <w:rPr>
                <w:rFonts w:ascii="Arial" w:hAnsi="Arial"/>
                <w:bCs/>
                <w:color w:val="4472C4" w:themeColor="accent1"/>
                <w:sz w:val="20"/>
                <w:szCs w:val="20"/>
              </w:rPr>
            </w:pPr>
          </w:p>
          <w:p w14:paraId="2056B0AC" w14:textId="05BD773A" w:rsidR="005E37DA" w:rsidRPr="00C77549" w:rsidRDefault="005E37DA">
            <w:pPr>
              <w:widowControl w:val="0"/>
              <w:snapToGrid w:val="0"/>
              <w:spacing w:line="276" w:lineRule="auto"/>
              <w:rPr>
                <w:rFonts w:ascii="Arial" w:hAnsi="Arial"/>
                <w:bCs/>
                <w:color w:val="4472C4" w:themeColor="accent1"/>
                <w:sz w:val="20"/>
                <w:szCs w:val="20"/>
              </w:rPr>
            </w:pPr>
            <w:r w:rsidRPr="00C77549">
              <w:rPr>
                <w:rFonts w:ascii="Arial" w:hAnsi="Arial"/>
                <w:bCs/>
                <w:color w:val="4472C4" w:themeColor="accent1"/>
                <w:sz w:val="20"/>
                <w:szCs w:val="20"/>
              </w:rPr>
              <w:t xml:space="preserve">Configuration du Serveur : Installation et configuration du service l’active directory sur </w:t>
            </w:r>
            <w:r w:rsidR="00BC2D6A" w:rsidRPr="00C77549">
              <w:rPr>
                <w:rFonts w:ascii="Arial" w:hAnsi="Arial"/>
                <w:bCs/>
                <w:color w:val="4472C4" w:themeColor="accent1"/>
                <w:sz w:val="20"/>
                <w:szCs w:val="20"/>
              </w:rPr>
              <w:t>Windows</w:t>
            </w:r>
            <w:r w:rsidRPr="00C77549">
              <w:rPr>
                <w:rFonts w:ascii="Arial" w:hAnsi="Arial"/>
                <w:bCs/>
                <w:color w:val="4472C4" w:themeColor="accent1"/>
                <w:sz w:val="20"/>
                <w:szCs w:val="20"/>
              </w:rPr>
              <w:t xml:space="preserve"> serveur sous forme de machine virtuel</w:t>
            </w:r>
            <w:r w:rsidRPr="00C77549">
              <w:rPr>
                <w:rFonts w:ascii="Arial" w:hAnsi="Arial"/>
                <w:bCs/>
                <w:color w:val="4472C4" w:themeColor="accent1"/>
                <w:sz w:val="20"/>
                <w:szCs w:val="20"/>
              </w:rPr>
              <w:br/>
              <w:t xml:space="preserve">Test de bon fonctionnement depuis le pc test : </w:t>
            </w:r>
          </w:p>
          <w:p w14:paraId="665E58DF" w14:textId="77777777" w:rsidR="00C64254" w:rsidRDefault="005E37DA">
            <w:pPr>
              <w:widowControl w:val="0"/>
              <w:snapToGrid w:val="0"/>
              <w:spacing w:line="276" w:lineRule="auto"/>
              <w:rPr>
                <w:rFonts w:ascii="Arial" w:hAnsi="Arial"/>
                <w:bCs/>
                <w:color w:val="4472C4" w:themeColor="accent1"/>
                <w:sz w:val="20"/>
                <w:szCs w:val="20"/>
              </w:rPr>
            </w:pPr>
            <w:r w:rsidRPr="00C77549">
              <w:rPr>
                <w:rFonts w:ascii="Arial" w:hAnsi="Arial"/>
                <w:bCs/>
                <w:color w:val="4472C4" w:themeColor="accent1"/>
                <w:sz w:val="20"/>
                <w:szCs w:val="20"/>
              </w:rPr>
              <w:t>Connexion depuis une session de l’active directory</w:t>
            </w:r>
          </w:p>
          <w:p w14:paraId="1EE9D57C" w14:textId="65766ECF" w:rsidR="005E37DA" w:rsidRDefault="00C64254">
            <w:pPr>
              <w:widowControl w:val="0"/>
              <w:snapToGrid w:val="0"/>
              <w:spacing w:line="276" w:lineRule="auto"/>
              <w:rPr>
                <w:rFonts w:ascii="Arial" w:hAnsi="Arial"/>
                <w:bCs/>
                <w:color w:val="4472C4" w:themeColor="accent1"/>
                <w:sz w:val="20"/>
                <w:szCs w:val="20"/>
              </w:rPr>
            </w:pPr>
            <w:r>
              <w:rPr>
                <w:rFonts w:ascii="Arial" w:hAnsi="Arial"/>
                <w:bCs/>
                <w:color w:val="4472C4" w:themeColor="accent1"/>
                <w:sz w:val="20"/>
                <w:szCs w:val="20"/>
              </w:rPr>
              <w:t xml:space="preserve">Création d’une </w:t>
            </w:r>
            <w:proofErr w:type="spellStart"/>
            <w:r>
              <w:rPr>
                <w:rFonts w:ascii="Arial" w:hAnsi="Arial"/>
                <w:bCs/>
                <w:color w:val="4472C4" w:themeColor="accent1"/>
                <w:sz w:val="20"/>
                <w:szCs w:val="20"/>
              </w:rPr>
              <w:t>Gpo</w:t>
            </w:r>
            <w:proofErr w:type="spellEnd"/>
            <w:r>
              <w:rPr>
                <w:rFonts w:ascii="Arial" w:hAnsi="Arial"/>
                <w:bCs/>
                <w:color w:val="4472C4" w:themeColor="accent1"/>
                <w:sz w:val="20"/>
                <w:szCs w:val="20"/>
              </w:rPr>
              <w:t xml:space="preserve"> de répertoires partagés mappé</w:t>
            </w:r>
            <w:r w:rsidR="005E37DA" w:rsidRPr="00C77549">
              <w:rPr>
                <w:rFonts w:ascii="Arial" w:hAnsi="Arial"/>
                <w:bCs/>
                <w:color w:val="4472C4" w:themeColor="accent1"/>
                <w:sz w:val="20"/>
                <w:szCs w:val="20"/>
              </w:rPr>
              <w:br/>
              <w:t xml:space="preserve">Vérification de la mise en place de stratégie de groupe </w:t>
            </w:r>
          </w:p>
          <w:p w14:paraId="53E94933" w14:textId="77777777" w:rsidR="006F7FBD" w:rsidRDefault="006F7FBD">
            <w:pPr>
              <w:widowControl w:val="0"/>
              <w:snapToGrid w:val="0"/>
              <w:spacing w:line="276" w:lineRule="auto"/>
              <w:rPr>
                <w:rFonts w:ascii="Arial" w:hAnsi="Arial"/>
                <w:bCs/>
                <w:color w:val="4472C4" w:themeColor="accent1"/>
                <w:sz w:val="20"/>
                <w:szCs w:val="20"/>
              </w:rPr>
            </w:pPr>
          </w:p>
          <w:p w14:paraId="274C098D" w14:textId="5C970B97" w:rsidR="006F7FBD" w:rsidRPr="00C77549" w:rsidRDefault="00782181">
            <w:pPr>
              <w:widowControl w:val="0"/>
              <w:snapToGrid w:val="0"/>
              <w:spacing w:line="276" w:lineRule="auto"/>
              <w:rPr>
                <w:rFonts w:ascii="Arial" w:hAnsi="Arial"/>
                <w:bCs/>
                <w:color w:val="4472C4" w:themeColor="accent1"/>
                <w:sz w:val="20"/>
                <w:szCs w:val="20"/>
              </w:rPr>
            </w:pPr>
            <w:r w:rsidRPr="00782181">
              <w:rPr>
                <w:rFonts w:ascii="Arial" w:hAnsi="Arial"/>
                <w:bCs/>
                <w:noProof/>
                <w:color w:val="4472C4" w:themeColor="accent1"/>
                <w:sz w:val="20"/>
                <w:szCs w:val="20"/>
                <w:lang w:eastAsia="fr-FR"/>
              </w:rPr>
              <w:drawing>
                <wp:inline distT="0" distB="0" distL="0" distR="0" wp14:anchorId="29A47B1F" wp14:editId="261410E1">
                  <wp:extent cx="6294755" cy="2471420"/>
                  <wp:effectExtent l="0" t="0" r="0" b="5080"/>
                  <wp:docPr id="572137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37973" name=""/>
                          <pic:cNvPicPr/>
                        </pic:nvPicPr>
                        <pic:blipFill>
                          <a:blip r:embed="rId9"/>
                          <a:stretch>
                            <a:fillRect/>
                          </a:stretch>
                        </pic:blipFill>
                        <pic:spPr>
                          <a:xfrm>
                            <a:off x="0" y="0"/>
                            <a:ext cx="6294755" cy="2471420"/>
                          </a:xfrm>
                          <a:prstGeom prst="rect">
                            <a:avLst/>
                          </a:prstGeom>
                        </pic:spPr>
                      </pic:pic>
                    </a:graphicData>
                  </a:graphic>
                </wp:inline>
              </w:drawing>
            </w:r>
          </w:p>
          <w:p w14:paraId="281CD324" w14:textId="77777777" w:rsidR="009374A4" w:rsidRDefault="009374A4">
            <w:pPr>
              <w:widowControl w:val="0"/>
              <w:snapToGrid w:val="0"/>
              <w:spacing w:line="276" w:lineRule="auto"/>
              <w:rPr>
                <w:rFonts w:ascii="Arial" w:hAnsi="Arial"/>
                <w:bCs/>
                <w:color w:val="4472C4" w:themeColor="accent1"/>
                <w:sz w:val="20"/>
                <w:szCs w:val="20"/>
              </w:rPr>
            </w:pPr>
            <w:bookmarkStart w:id="23" w:name="_GoBack"/>
            <w:bookmarkEnd w:id="23"/>
          </w:p>
          <w:p w14:paraId="5A8E6D1C" w14:textId="0B067258" w:rsidR="009374A4" w:rsidRDefault="009374A4">
            <w:pPr>
              <w:widowControl w:val="0"/>
              <w:snapToGrid w:val="0"/>
              <w:spacing w:line="276" w:lineRule="auto"/>
              <w:rPr>
                <w:rFonts w:ascii="Arial" w:hAnsi="Arial"/>
                <w:bCs/>
                <w:color w:val="4472C4" w:themeColor="accent1"/>
                <w:sz w:val="20"/>
                <w:szCs w:val="20"/>
              </w:rPr>
            </w:pPr>
          </w:p>
          <w:p w14:paraId="115D3F10" w14:textId="221DFC53" w:rsidR="00C64254" w:rsidRDefault="00C64254">
            <w:pPr>
              <w:widowControl w:val="0"/>
              <w:snapToGrid w:val="0"/>
              <w:spacing w:line="276" w:lineRule="auto"/>
              <w:rPr>
                <w:rFonts w:ascii="Arial" w:hAnsi="Arial"/>
                <w:bCs/>
                <w:color w:val="4472C4" w:themeColor="accent1"/>
                <w:sz w:val="20"/>
                <w:szCs w:val="20"/>
              </w:rPr>
            </w:pPr>
          </w:p>
          <w:p w14:paraId="7365B219" w14:textId="77777777" w:rsidR="00C64254" w:rsidRDefault="00C64254">
            <w:pPr>
              <w:widowControl w:val="0"/>
              <w:snapToGrid w:val="0"/>
              <w:spacing w:line="276" w:lineRule="auto"/>
              <w:rPr>
                <w:rFonts w:ascii="Arial" w:hAnsi="Arial"/>
                <w:bCs/>
                <w:sz w:val="20"/>
                <w:szCs w:val="20"/>
              </w:rPr>
            </w:pPr>
          </w:p>
          <w:p w14:paraId="24FCACCE" w14:textId="77777777" w:rsidR="009374A4" w:rsidRDefault="009374A4">
            <w:pPr>
              <w:widowControl w:val="0"/>
              <w:snapToGrid w:val="0"/>
              <w:spacing w:line="276" w:lineRule="auto"/>
              <w:rPr>
                <w:rFonts w:ascii="Arial" w:hAnsi="Arial"/>
                <w:bCs/>
                <w:sz w:val="20"/>
                <w:szCs w:val="20"/>
              </w:rPr>
            </w:pPr>
          </w:p>
          <w:p w14:paraId="0C7E2851" w14:textId="77777777" w:rsidR="009374A4" w:rsidRDefault="009374A4">
            <w:pPr>
              <w:widowControl w:val="0"/>
              <w:snapToGrid w:val="0"/>
              <w:spacing w:line="276" w:lineRule="auto"/>
              <w:rPr>
                <w:rFonts w:ascii="Arial" w:hAnsi="Arial"/>
                <w:bCs/>
                <w:sz w:val="20"/>
                <w:szCs w:val="20"/>
              </w:rPr>
            </w:pPr>
          </w:p>
          <w:p w14:paraId="5EDD57DB" w14:textId="77777777" w:rsidR="009374A4" w:rsidRDefault="009374A4">
            <w:pPr>
              <w:widowControl w:val="0"/>
              <w:snapToGrid w:val="0"/>
              <w:spacing w:line="276" w:lineRule="auto"/>
              <w:rPr>
                <w:rFonts w:ascii="Arial" w:hAnsi="Arial"/>
                <w:bCs/>
                <w:sz w:val="20"/>
                <w:szCs w:val="20"/>
              </w:rPr>
            </w:pPr>
          </w:p>
          <w:p w14:paraId="6C8061BE" w14:textId="77777777" w:rsidR="009374A4" w:rsidRDefault="009374A4">
            <w:pPr>
              <w:widowControl w:val="0"/>
              <w:snapToGrid w:val="0"/>
              <w:spacing w:line="276" w:lineRule="auto"/>
              <w:rPr>
                <w:rFonts w:ascii="Arial" w:hAnsi="Arial"/>
                <w:bCs/>
                <w:sz w:val="20"/>
                <w:szCs w:val="20"/>
              </w:rPr>
            </w:pPr>
          </w:p>
          <w:p w14:paraId="1432B987" w14:textId="77777777" w:rsidR="009374A4" w:rsidRDefault="009374A4">
            <w:pPr>
              <w:widowControl w:val="0"/>
              <w:snapToGrid w:val="0"/>
              <w:spacing w:line="276" w:lineRule="auto"/>
              <w:rPr>
                <w:rFonts w:ascii="Arial" w:hAnsi="Arial"/>
                <w:bCs/>
                <w:sz w:val="20"/>
                <w:szCs w:val="20"/>
              </w:rPr>
            </w:pPr>
          </w:p>
          <w:p w14:paraId="79041B20" w14:textId="77777777" w:rsidR="009374A4" w:rsidRDefault="009374A4">
            <w:pPr>
              <w:widowControl w:val="0"/>
              <w:snapToGrid w:val="0"/>
              <w:spacing w:line="276" w:lineRule="auto"/>
              <w:rPr>
                <w:rFonts w:ascii="Arial" w:hAnsi="Arial"/>
                <w:bCs/>
                <w:sz w:val="20"/>
                <w:szCs w:val="20"/>
              </w:rPr>
            </w:pPr>
          </w:p>
          <w:p w14:paraId="2D918579" w14:textId="77777777" w:rsidR="009374A4" w:rsidRDefault="009374A4">
            <w:pPr>
              <w:widowControl w:val="0"/>
              <w:snapToGrid w:val="0"/>
              <w:spacing w:line="276" w:lineRule="auto"/>
              <w:rPr>
                <w:rFonts w:ascii="Arial" w:hAnsi="Arial"/>
                <w:bCs/>
                <w:sz w:val="20"/>
                <w:szCs w:val="20"/>
              </w:rPr>
            </w:pPr>
          </w:p>
          <w:p w14:paraId="7E2EB52D" w14:textId="77777777" w:rsidR="009374A4" w:rsidRDefault="009374A4">
            <w:pPr>
              <w:widowControl w:val="0"/>
              <w:snapToGrid w:val="0"/>
              <w:spacing w:line="276" w:lineRule="auto"/>
              <w:rPr>
                <w:rFonts w:ascii="Arial" w:hAnsi="Arial"/>
                <w:bCs/>
                <w:sz w:val="20"/>
                <w:szCs w:val="20"/>
              </w:rPr>
            </w:pPr>
          </w:p>
          <w:p w14:paraId="60E96FE3" w14:textId="77777777" w:rsidR="009374A4" w:rsidRDefault="009374A4">
            <w:pPr>
              <w:widowControl w:val="0"/>
              <w:snapToGrid w:val="0"/>
              <w:spacing w:line="276" w:lineRule="auto"/>
              <w:rPr>
                <w:rFonts w:ascii="Arial" w:hAnsi="Arial"/>
                <w:bCs/>
                <w:sz w:val="20"/>
                <w:szCs w:val="20"/>
              </w:rPr>
            </w:pPr>
          </w:p>
          <w:p w14:paraId="0E1DB138" w14:textId="77777777" w:rsidR="009374A4" w:rsidRDefault="009374A4">
            <w:pPr>
              <w:widowControl w:val="0"/>
              <w:snapToGrid w:val="0"/>
              <w:spacing w:line="276" w:lineRule="auto"/>
              <w:rPr>
                <w:rFonts w:ascii="Arial" w:hAnsi="Arial"/>
                <w:bCs/>
                <w:sz w:val="20"/>
                <w:szCs w:val="20"/>
              </w:rPr>
            </w:pPr>
          </w:p>
        </w:tc>
      </w:tr>
    </w:tbl>
    <w:p w14:paraId="37ADAF85" w14:textId="77777777" w:rsidR="009374A4" w:rsidRDefault="009374A4">
      <w:pPr>
        <w:suppressAutoHyphens w:val="0"/>
      </w:pPr>
    </w:p>
    <w:sectPr w:rsidR="009374A4">
      <w:footerReference w:type="default" r:id="rId10"/>
      <w:pgSz w:w="11906" w:h="16838"/>
      <w:pgMar w:top="851" w:right="1134"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9496" w14:textId="77777777" w:rsidR="00CD1A69" w:rsidRDefault="00CD1A69">
      <w:r>
        <w:separator/>
      </w:r>
    </w:p>
  </w:endnote>
  <w:endnote w:type="continuationSeparator" w:id="0">
    <w:p w14:paraId="63633B2B" w14:textId="77777777" w:rsidR="00CD1A69" w:rsidRDefault="00CD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2127"/>
      <w:docPartObj>
        <w:docPartGallery w:val="Page Numbers (Bottom of Page)"/>
        <w:docPartUnique/>
      </w:docPartObj>
    </w:sdtPr>
    <w:sdtEndPr/>
    <w:sdtContent>
      <w:p w14:paraId="35E01B38" w14:textId="4E225738" w:rsidR="009374A4" w:rsidRDefault="00C64254">
        <w:pPr>
          <w:pStyle w:val="Pieddepage"/>
          <w:jc w:val="right"/>
        </w:pPr>
        <w:r>
          <w:fldChar w:fldCharType="begin"/>
        </w:r>
        <w:r>
          <w:instrText xml:space="preserve"> PAGE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783D" w14:textId="77777777" w:rsidR="00CD1A69" w:rsidRDefault="00CD1A69">
      <w:pPr>
        <w:rPr>
          <w:sz w:val="12"/>
        </w:rPr>
      </w:pPr>
      <w:r>
        <w:separator/>
      </w:r>
    </w:p>
  </w:footnote>
  <w:footnote w:type="continuationSeparator" w:id="0">
    <w:p w14:paraId="567DB441" w14:textId="77777777" w:rsidR="00CD1A69" w:rsidRDefault="00CD1A69">
      <w:pPr>
        <w:rPr>
          <w:sz w:val="12"/>
        </w:rPr>
      </w:pPr>
      <w:r>
        <w:continuationSeparator/>
      </w:r>
    </w:p>
  </w:footnote>
  <w:footnote w:id="1">
    <w:p w14:paraId="44C1D66D" w14:textId="77777777" w:rsidR="009374A4" w:rsidRDefault="00C64254">
      <w:pPr>
        <w:pStyle w:val="Notedebasdepage"/>
        <w:widowControl w:val="0"/>
        <w:jc w:val="both"/>
      </w:pPr>
      <w:r>
        <w:rPr>
          <w:rStyle w:val="Caractresdenotedebasdepage"/>
        </w:rPr>
        <w:footnoteRef/>
      </w:r>
      <w:r>
        <w:rPr>
          <w:rStyle w:val="Caractresdenotedebasdepage"/>
        </w:rPr>
        <w:tab/>
        <w:t xml:space="preserve"> </w:t>
      </w:r>
      <w:r>
        <w:rPr>
          <w:rFonts w:ascii="Arial" w:hAnsi="Arial"/>
          <w:sz w:val="16"/>
          <w:szCs w:val="18"/>
        </w:rPr>
        <w:t xml:space="preserve">En référence aux </w:t>
      </w:r>
      <w:r>
        <w:rPr>
          <w:rFonts w:ascii="Arial" w:hAnsi="Arial"/>
          <w:i/>
          <w:iCs/>
          <w:sz w:val="16"/>
          <w:szCs w:val="18"/>
        </w:rPr>
        <w:t xml:space="preserve">conditions de </w:t>
      </w:r>
      <w:r>
        <w:rPr>
          <w:rFonts w:ascii="Arial" w:hAnsi="Arial"/>
          <w:i/>
          <w:iCs/>
          <w:sz w:val="16"/>
          <w:szCs w:val="18"/>
        </w:rPr>
        <w:t>réalisation et ressources nécessaires</w:t>
      </w:r>
      <w:r>
        <w:rPr>
          <w:rFonts w:ascii="Arial" w:hAnsi="Arial"/>
          <w:sz w:val="16"/>
          <w:szCs w:val="18"/>
        </w:rPr>
        <w:t xml:space="preserve"> du bloc « Administration des systèmes et des réseaux » prévues dans le référentiel de certification du BTS SIO.</w:t>
      </w:r>
    </w:p>
  </w:footnote>
  <w:footnote w:id="2">
    <w:p w14:paraId="5B4BFBD2" w14:textId="77777777" w:rsidR="009374A4" w:rsidRDefault="00C64254">
      <w:pPr>
        <w:pStyle w:val="Notedebasdepage"/>
        <w:widowControl w:val="0"/>
      </w:pPr>
      <w:r>
        <w:rPr>
          <w:rStyle w:val="Caractresdenotedebasdepage"/>
        </w:rPr>
        <w:footnoteRef/>
      </w:r>
      <w:r>
        <w:rPr>
          <w:rStyle w:val="Caractresdenotedebasdepage"/>
        </w:rPr>
        <w:tab/>
      </w:r>
      <w:r>
        <w:rPr>
          <w:rFonts w:ascii="Arial" w:hAnsi="Arial" w:cs="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3">
    <w:p w14:paraId="0D089A88" w14:textId="77777777" w:rsidR="009374A4" w:rsidRDefault="00C64254">
      <w:pPr>
        <w:widowControl w:val="0"/>
        <w:suppressAutoHyphens w:val="0"/>
        <w:jc w:val="both"/>
      </w:pPr>
      <w:r>
        <w:rPr>
          <w:rStyle w:val="Caractresdenotedebasdepage"/>
        </w:rPr>
        <w:footnoteRef/>
      </w:r>
      <w:r>
        <w:rPr>
          <w:rStyle w:val="Caractresdenotedebasdepage"/>
          <w:rFonts w:ascii="Arial" w:hAnsi="Arial"/>
          <w:sz w:val="18"/>
          <w:szCs w:val="18"/>
        </w:rPr>
        <w:tab/>
      </w:r>
      <w:r>
        <w:rPr>
          <w:rFonts w:ascii="Arial" w:hAnsi="Arial"/>
          <w:sz w:val="18"/>
          <w:szCs w:val="18"/>
        </w:rPr>
        <w:t xml:space="preserve"> </w:t>
      </w:r>
      <w:r>
        <w:rPr>
          <w:rFonts w:ascii="Arial" w:hAnsi="Arial"/>
          <w:sz w:val="16"/>
          <w:szCs w:val="16"/>
        </w:rPr>
        <w:t>Conformément au référentiel du BTS SIO « </w:t>
      </w:r>
      <w:r>
        <w:rPr>
          <w:rFonts w:ascii="Arial" w:hAnsi="Arial"/>
          <w:i/>
          <w:iCs/>
          <w:sz w:val="16"/>
          <w:szCs w:val="16"/>
        </w:rPr>
        <w:t>Dans tous les cas, les candidats doivent se munir des outils et ressources</w:t>
      </w:r>
      <w:r>
        <w:rPr>
          <w:rFonts w:ascii="Arial" w:hAnsi="Arial"/>
          <w:i/>
          <w:iCs/>
          <w:sz w:val="16"/>
          <w:szCs w:val="16"/>
        </w:rPr>
        <w:t xml:space="preserve"> techniques nécessaires au déroulement de l’épreuve. Ils sont seuls responsables de la disponibilité et de la mise en œuvre de ces outils et ressources. La circulaire nationale d’organisation précise les conditions matérielles de déroulement des interrogat</w:t>
      </w:r>
      <w:r>
        <w:rPr>
          <w:rFonts w:ascii="Arial" w:hAnsi="Arial"/>
          <w:i/>
          <w:iCs/>
          <w:sz w:val="16"/>
          <w:szCs w:val="16"/>
        </w:rPr>
        <w:t>ions et les pénalités à appliquer aux candidats qui ne se seraient pas munis des éléments nécessaires au déroulement de l’épreuve.</w:t>
      </w:r>
      <w:r>
        <w:rPr>
          <w:rFonts w:ascii="Arial" w:hAnsi="Arial"/>
          <w:sz w:val="16"/>
          <w:szCs w:val="16"/>
        </w:rPr>
        <w:t> ». Les éléments nécessaires peuvent être un identifiant, un mot de passe, une adresse réticulaire (URL) d’un espace de stocka</w:t>
      </w:r>
      <w:r>
        <w:rPr>
          <w:rFonts w:ascii="Arial" w:hAnsi="Arial"/>
          <w:sz w:val="16"/>
          <w:szCs w:val="16"/>
        </w:rPr>
        <w:t>ge et de la présentation de l’organisation du stockage.</w:t>
      </w:r>
    </w:p>
  </w:footnote>
  <w:footnote w:id="4">
    <w:p w14:paraId="1E1D14D2" w14:textId="77777777" w:rsidR="009374A4" w:rsidRDefault="00C64254">
      <w:pPr>
        <w:widowControl w:val="0"/>
        <w:suppressAutoHyphens w:val="0"/>
        <w:jc w:val="both"/>
      </w:pPr>
      <w:r>
        <w:rPr>
          <w:rStyle w:val="Caractresdenotedebasdepage"/>
        </w:rPr>
        <w:footnoteRef/>
      </w:r>
      <w:r>
        <w:rPr>
          <w:rStyle w:val="Caractresdenotedebasdepage"/>
          <w:rFonts w:ascii="Arial" w:hAnsi="Arial"/>
          <w:sz w:val="18"/>
        </w:rPr>
        <w:tab/>
      </w:r>
      <w:r>
        <w:rPr>
          <w:rFonts w:ascii="Arial" w:hAnsi="Arial"/>
          <w:sz w:val="18"/>
        </w:rPr>
        <w:t xml:space="preserve"> </w:t>
      </w:r>
      <w:r>
        <w:rPr>
          <w:rFonts w:ascii="Arial" w:hAnsi="Arial"/>
          <w:sz w:val="16"/>
          <w:szCs w:val="22"/>
        </w:rPr>
        <w:t>Lien vers la documentation complète, précisant et décrivant, si cela n’a été fait au verso de la fiche, la réalisation, par exemples schéma complet de réseau mis en place et configurations des serv</w:t>
      </w:r>
      <w:r>
        <w:rPr>
          <w:rFonts w:ascii="Arial" w:hAnsi="Arial"/>
          <w:sz w:val="16"/>
          <w:szCs w:val="22"/>
        </w:rPr>
        <w:t>ices.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0A06"/>
    <w:multiLevelType w:val="hybridMultilevel"/>
    <w:tmpl w:val="58B81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1A4F3A"/>
    <w:multiLevelType w:val="hybridMultilevel"/>
    <w:tmpl w:val="54327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A4"/>
    <w:rsid w:val="00005E85"/>
    <w:rsid w:val="000332E1"/>
    <w:rsid w:val="000C1082"/>
    <w:rsid w:val="00250BD0"/>
    <w:rsid w:val="004E6C7B"/>
    <w:rsid w:val="00597C7A"/>
    <w:rsid w:val="005E37DA"/>
    <w:rsid w:val="006125DB"/>
    <w:rsid w:val="006F7FBD"/>
    <w:rsid w:val="00782181"/>
    <w:rsid w:val="007E5271"/>
    <w:rsid w:val="009374A4"/>
    <w:rsid w:val="00A842F7"/>
    <w:rsid w:val="00BC2D6A"/>
    <w:rsid w:val="00C14B8A"/>
    <w:rsid w:val="00C64254"/>
    <w:rsid w:val="00C77549"/>
    <w:rsid w:val="00CD1A69"/>
    <w:rsid w:val="00D75E3E"/>
    <w:rsid w:val="00DA7A3C"/>
    <w:rsid w:val="00E013A1"/>
    <w:rsid w:val="00E6445D"/>
    <w:rsid w:val="00FF646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33BB"/>
  <w15:docId w15:val="{D52B90E6-C870-4B26-A01F-95C93B84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rPr>
      <w:rFonts w:ascii="Times" w:eastAsia="Times" w:hAnsi="Times" w:cs="Times"/>
      <w:color w:val="00000A"/>
      <w:sz w:val="24"/>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qFormat/>
    <w:rsid w:val="00226081"/>
    <w:rPr>
      <w:rFonts w:ascii="Arial" w:eastAsia="Times" w:hAnsi="Arial" w:cs="Arial"/>
      <w:sz w:val="22"/>
      <w:szCs w:val="22"/>
      <w:lang w:eastAsia="ar-SA"/>
    </w:rPr>
  </w:style>
  <w:style w:type="character" w:customStyle="1" w:styleId="NotedebasdepageCar">
    <w:name w:val="Note de bas de page Car"/>
    <w:basedOn w:val="Policepardfaut"/>
    <w:link w:val="Notedebasdepage"/>
    <w:semiHidden/>
    <w:qFormat/>
    <w:rsid w:val="00226081"/>
    <w:rPr>
      <w:rFonts w:ascii="Times" w:eastAsia="Times" w:hAnsi="Times" w:cs="Times"/>
      <w:sz w:val="20"/>
      <w:szCs w:val="20"/>
      <w:lang w:eastAsia="ar-SA"/>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Titre2Car">
    <w:name w:val="Titre 2 Car"/>
    <w:basedOn w:val="Policepardfaut"/>
    <w:link w:val="Titre2"/>
    <w:uiPriority w:val="9"/>
    <w:semiHidden/>
    <w:qFormat/>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qFormat/>
    <w:rsid w:val="00FF2645"/>
    <w:rPr>
      <w:rFonts w:asciiTheme="majorHAnsi" w:eastAsiaTheme="majorEastAsia" w:hAnsiTheme="majorHAnsi" w:cstheme="majorBidi"/>
      <w:color w:val="1F3763" w:themeColor="accent1" w:themeShade="7F"/>
      <w:lang w:eastAsia="ar-SA"/>
    </w:rPr>
  </w:style>
  <w:style w:type="character" w:customStyle="1" w:styleId="TextedebullesCar">
    <w:name w:val="Texte de bulles Car"/>
    <w:basedOn w:val="Policepardfaut"/>
    <w:link w:val="Textedebulles"/>
    <w:uiPriority w:val="99"/>
    <w:semiHidden/>
    <w:qFormat/>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qFormat/>
    <w:rsid w:val="00F341FD"/>
    <w:rPr>
      <w:sz w:val="16"/>
      <w:szCs w:val="16"/>
    </w:rPr>
  </w:style>
  <w:style w:type="character" w:customStyle="1" w:styleId="CommentaireCar">
    <w:name w:val="Commentaire Car"/>
    <w:basedOn w:val="Policepardfaut"/>
    <w:link w:val="Commentaire"/>
    <w:uiPriority w:val="99"/>
    <w:semiHidden/>
    <w:qFormat/>
    <w:rsid w:val="00F341FD"/>
    <w:rPr>
      <w:rFonts w:ascii="Times" w:eastAsia="Times" w:hAnsi="Times" w:cs="Times"/>
      <w:sz w:val="20"/>
      <w:szCs w:val="20"/>
      <w:lang w:eastAsia="ar-SA"/>
    </w:rPr>
  </w:style>
  <w:style w:type="character" w:customStyle="1" w:styleId="ObjetducommentaireCar">
    <w:name w:val="Objet du commentaire Car"/>
    <w:basedOn w:val="CommentaireCar"/>
    <w:link w:val="Objetducommentaire"/>
    <w:uiPriority w:val="99"/>
    <w:semiHidden/>
    <w:qFormat/>
    <w:rsid w:val="00F341FD"/>
    <w:rPr>
      <w:rFonts w:ascii="Times" w:eastAsia="Times" w:hAnsi="Times" w:cs="Times"/>
      <w:b/>
      <w:bCs/>
      <w:sz w:val="20"/>
      <w:szCs w:val="20"/>
      <w:lang w:eastAsia="ar-SA"/>
    </w:rPr>
  </w:style>
  <w:style w:type="character" w:customStyle="1" w:styleId="En-tteCar">
    <w:name w:val="En-tête Car"/>
    <w:basedOn w:val="Policepardfaut"/>
    <w:uiPriority w:val="99"/>
    <w:qFormat/>
    <w:rsid w:val="0044241E"/>
    <w:rPr>
      <w:rFonts w:ascii="Times" w:eastAsia="Times" w:hAnsi="Times" w:cs="Times"/>
      <w:lang w:eastAsia="ar-SA"/>
    </w:rPr>
  </w:style>
  <w:style w:type="character" w:customStyle="1" w:styleId="PieddepageCar">
    <w:name w:val="Pied de page Car"/>
    <w:basedOn w:val="Policepardfaut"/>
    <w:link w:val="Pieddepage"/>
    <w:uiPriority w:val="99"/>
    <w:qFormat/>
    <w:rsid w:val="0044241E"/>
    <w:rPr>
      <w:rFonts w:ascii="Times" w:eastAsia="Times" w:hAnsi="Times" w:cs="Times"/>
      <w:lang w:eastAsia="ar-SA"/>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tedebasdepage">
    <w:name w:val="footnote text"/>
    <w:basedOn w:val="Normal"/>
    <w:link w:val="NotedebasdepageCar"/>
    <w:semiHidden/>
    <w:qFormat/>
    <w:rsid w:val="00226081"/>
  </w:style>
  <w:style w:type="paragraph" w:styleId="Paragraphedeliste">
    <w:name w:val="List Paragraph"/>
    <w:basedOn w:val="Normal"/>
    <w:uiPriority w:val="34"/>
    <w:qFormat/>
    <w:rsid w:val="0082427A"/>
    <w:pPr>
      <w:ind w:left="720"/>
      <w:contextualSpacing/>
    </w:pPr>
  </w:style>
  <w:style w:type="paragraph" w:styleId="NormalWeb">
    <w:name w:val="Normal (Web)"/>
    <w:basedOn w:val="Normal"/>
    <w:uiPriority w:val="99"/>
    <w:semiHidden/>
    <w:unhideWhenUsed/>
    <w:qFormat/>
    <w:rsid w:val="002F71DD"/>
    <w:rPr>
      <w:rFonts w:ascii="Times New Roman" w:hAnsi="Times New Roman" w:cs="Times New Roman"/>
    </w:rPr>
  </w:style>
  <w:style w:type="paragraph" w:styleId="Textedebulles">
    <w:name w:val="Balloon Text"/>
    <w:basedOn w:val="Normal"/>
    <w:link w:val="TextedebullesCar"/>
    <w:uiPriority w:val="99"/>
    <w:semiHidden/>
    <w:unhideWhenUsed/>
    <w:qFormat/>
    <w:rsid w:val="00F341FD"/>
    <w:rPr>
      <w:rFonts w:ascii="Segoe UI" w:hAnsi="Segoe UI" w:cs="Segoe UI"/>
      <w:sz w:val="18"/>
      <w:szCs w:val="18"/>
    </w:rPr>
  </w:style>
  <w:style w:type="paragraph" w:styleId="Commentaire">
    <w:name w:val="annotation text"/>
    <w:basedOn w:val="Normal"/>
    <w:link w:val="CommentaireCar"/>
    <w:uiPriority w:val="99"/>
    <w:semiHidden/>
    <w:unhideWhenUsed/>
    <w:qFormat/>
    <w:rsid w:val="00F341FD"/>
    <w:rPr>
      <w:sz w:val="20"/>
      <w:szCs w:val="20"/>
    </w:rPr>
  </w:style>
  <w:style w:type="paragraph" w:styleId="Objetducommentaire">
    <w:name w:val="annotation subject"/>
    <w:basedOn w:val="Commentaire"/>
    <w:link w:val="ObjetducommentaireCar"/>
    <w:uiPriority w:val="99"/>
    <w:semiHidden/>
    <w:unhideWhenUsed/>
    <w:qFormat/>
    <w:rsid w:val="00F341FD"/>
    <w:rPr>
      <w:b/>
      <w:bCs/>
    </w:rPr>
  </w:style>
  <w:style w:type="paragraph" w:styleId="Rvision">
    <w:name w:val="Revision"/>
    <w:uiPriority w:val="99"/>
    <w:semiHidden/>
    <w:qFormat/>
    <w:rsid w:val="00CE36F3"/>
    <w:rPr>
      <w:rFonts w:ascii="Times" w:eastAsia="Times" w:hAnsi="Times" w:cs="Times"/>
      <w:color w:val="00000A"/>
      <w:sz w:val="24"/>
      <w:lang w:eastAsia="ar-SA"/>
    </w:rPr>
  </w:style>
  <w:style w:type="paragraph" w:customStyle="1" w:styleId="En-tteetpieddepage">
    <w:name w:val="En-tête et pied de page"/>
    <w:basedOn w:val="Normal"/>
    <w:qFormat/>
  </w:style>
  <w:style w:type="paragraph" w:styleId="En-tte">
    <w:name w:val="header"/>
    <w:basedOn w:val="Normal"/>
    <w:uiPriority w:val="99"/>
    <w:unhideWhenUsed/>
    <w:rsid w:val="0044241E"/>
    <w:pPr>
      <w:tabs>
        <w:tab w:val="center" w:pos="4536"/>
        <w:tab w:val="right" w:pos="9072"/>
      </w:tabs>
    </w:pPr>
  </w:style>
  <w:style w:type="paragraph" w:styleId="Pieddepage">
    <w:name w:val="footer"/>
    <w:basedOn w:val="Normal"/>
    <w:link w:val="PieddepageCar"/>
    <w:uiPriority w:val="99"/>
    <w:unhideWhenUsed/>
    <w:rsid w:val="0044241E"/>
    <w:pPr>
      <w:tabs>
        <w:tab w:val="center" w:pos="4536"/>
        <w:tab w:val="right" w:pos="9072"/>
      </w:tabs>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7C7A"/>
    <w:rPr>
      <w:color w:val="0563C1" w:themeColor="hyperlink"/>
      <w:u w:val="single"/>
    </w:rPr>
  </w:style>
  <w:style w:type="character" w:customStyle="1" w:styleId="UnresolvedMention">
    <w:name w:val="Unresolved Mention"/>
    <w:basedOn w:val="Policepardfaut"/>
    <w:uiPriority w:val="99"/>
    <w:semiHidden/>
    <w:unhideWhenUsed/>
    <w:rsid w:val="00597C7A"/>
    <w:rPr>
      <w:color w:val="605E5C"/>
      <w:shd w:val="clear" w:color="auto" w:fill="E1DFDD"/>
    </w:rPr>
  </w:style>
  <w:style w:type="character" w:styleId="Lienhypertextesuivivisit">
    <w:name w:val="FollowedHyperlink"/>
    <w:basedOn w:val="Policepardfaut"/>
    <w:uiPriority w:val="99"/>
    <w:semiHidden/>
    <w:unhideWhenUsed/>
    <w:rsid w:val="00597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xeloudet.ov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97FC7-84A5-48F1-B715-D447761B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dc:description/>
  <cp:lastModifiedBy>Axel Oudet</cp:lastModifiedBy>
  <cp:revision>11</cp:revision>
  <cp:lastPrinted>2021-10-24T08:53:00Z</cp:lastPrinted>
  <dcterms:created xsi:type="dcterms:W3CDTF">2025-03-10T10:27:00Z</dcterms:created>
  <dcterms:modified xsi:type="dcterms:W3CDTF">2025-04-07T04:28:00Z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